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EC" w:rsidRPr="00D308D4" w:rsidRDefault="00B63FEC" w:rsidP="00B63FEC">
      <w:pPr>
        <w:rPr>
          <w:b/>
          <w:sz w:val="28"/>
          <w:szCs w:val="28"/>
        </w:rPr>
      </w:pPr>
      <w:r w:rsidRPr="00D308D4">
        <w:rPr>
          <w:b/>
          <w:sz w:val="28"/>
          <w:szCs w:val="28"/>
        </w:rPr>
        <w:t>Minutes from the Christchurch Singletrack Club 201</w:t>
      </w:r>
      <w:r w:rsidR="00775058">
        <w:rPr>
          <w:b/>
          <w:sz w:val="28"/>
          <w:szCs w:val="28"/>
        </w:rPr>
        <w:t>6</w:t>
      </w:r>
      <w:bookmarkStart w:id="0" w:name="_GoBack"/>
      <w:bookmarkEnd w:id="0"/>
      <w:r w:rsidRPr="00D308D4">
        <w:rPr>
          <w:b/>
          <w:sz w:val="28"/>
          <w:szCs w:val="28"/>
        </w:rPr>
        <w:t xml:space="preserve"> Annual General Meeting </w:t>
      </w:r>
    </w:p>
    <w:p w:rsidR="00B63FEC" w:rsidRPr="00D308D4" w:rsidRDefault="00B63FEC" w:rsidP="00B63FEC">
      <w:pPr>
        <w:rPr>
          <w:sz w:val="24"/>
          <w:szCs w:val="24"/>
        </w:rPr>
      </w:pPr>
      <w:r w:rsidRPr="00D308D4">
        <w:rPr>
          <w:sz w:val="24"/>
          <w:szCs w:val="24"/>
        </w:rPr>
        <w:t xml:space="preserve">Date: </w:t>
      </w:r>
      <w:r w:rsidR="00AB4AB4" w:rsidRPr="00D308D4">
        <w:rPr>
          <w:b/>
          <w:sz w:val="24"/>
          <w:szCs w:val="24"/>
        </w:rPr>
        <w:t xml:space="preserve">Sunday 7 </w:t>
      </w:r>
      <w:r w:rsidR="00F12F44" w:rsidRPr="00D308D4">
        <w:rPr>
          <w:b/>
          <w:sz w:val="24"/>
          <w:szCs w:val="24"/>
        </w:rPr>
        <w:t>August</w:t>
      </w:r>
      <w:r w:rsidR="00F12F44" w:rsidRPr="00D308D4">
        <w:rPr>
          <w:sz w:val="24"/>
          <w:szCs w:val="24"/>
        </w:rPr>
        <w:t xml:space="preserve"> - Location</w:t>
      </w:r>
      <w:r w:rsidR="00AB4AB4" w:rsidRPr="00D308D4">
        <w:rPr>
          <w:sz w:val="24"/>
          <w:szCs w:val="24"/>
        </w:rPr>
        <w:t>: Twisted Hop.  Was held on a Sunday to have a quieter venue.</w:t>
      </w:r>
    </w:p>
    <w:p w:rsidR="00740CD7" w:rsidRPr="00D308D4" w:rsidRDefault="00B63FEC" w:rsidP="00B63FEC">
      <w:pPr>
        <w:rPr>
          <w:sz w:val="24"/>
          <w:szCs w:val="24"/>
        </w:rPr>
      </w:pPr>
      <w:r w:rsidRPr="00D308D4">
        <w:rPr>
          <w:sz w:val="24"/>
          <w:szCs w:val="24"/>
        </w:rPr>
        <w:t>Attende</w:t>
      </w:r>
      <w:r w:rsidR="00740CD7" w:rsidRPr="00D308D4">
        <w:rPr>
          <w:sz w:val="24"/>
          <w:szCs w:val="24"/>
        </w:rPr>
        <w:t xml:space="preserve">d by: </w:t>
      </w:r>
      <w:r w:rsidRPr="00D308D4">
        <w:rPr>
          <w:sz w:val="24"/>
          <w:szCs w:val="24"/>
        </w:rPr>
        <w:t xml:space="preserve">Sara Taylor, Brian Smith, Rebekah Tregurtha, </w:t>
      </w:r>
      <w:r w:rsidR="00492B27" w:rsidRPr="00D308D4">
        <w:rPr>
          <w:sz w:val="24"/>
          <w:szCs w:val="24"/>
        </w:rPr>
        <w:t xml:space="preserve">Graham Allan, </w:t>
      </w:r>
      <w:r w:rsidR="00740CD7" w:rsidRPr="00D308D4">
        <w:rPr>
          <w:sz w:val="24"/>
          <w:szCs w:val="24"/>
        </w:rPr>
        <w:t xml:space="preserve">Craig Tregurtha, </w:t>
      </w:r>
      <w:r w:rsidR="00492B27" w:rsidRPr="00D308D4">
        <w:rPr>
          <w:sz w:val="24"/>
          <w:szCs w:val="24"/>
        </w:rPr>
        <w:t xml:space="preserve">Jennifer Tregurtha, </w:t>
      </w:r>
      <w:r w:rsidR="00740CD7" w:rsidRPr="00D308D4">
        <w:rPr>
          <w:sz w:val="24"/>
          <w:szCs w:val="24"/>
        </w:rPr>
        <w:t xml:space="preserve">Joel Tregurtha, Shane Kennedy, Dee Richards, Karl Harrison, Johnny Hasson, Warwick Allen, Pauline Cooper, Rob Halliday, Glenda Ryan, Bevan Pratt, Murray Anderson, Emma Bradley, Karen Gray, John Pearce, Ross McCulloch, Richard Craig, Brent </w:t>
      </w:r>
      <w:proofErr w:type="spellStart"/>
      <w:r w:rsidR="00740CD7" w:rsidRPr="00D308D4">
        <w:rPr>
          <w:sz w:val="24"/>
          <w:szCs w:val="24"/>
        </w:rPr>
        <w:t>MIllar</w:t>
      </w:r>
      <w:proofErr w:type="spellEnd"/>
    </w:p>
    <w:p w:rsidR="00B63FEC" w:rsidRPr="00D308D4" w:rsidRDefault="00B63FEC" w:rsidP="00B63FEC">
      <w:pPr>
        <w:rPr>
          <w:sz w:val="24"/>
          <w:szCs w:val="24"/>
        </w:rPr>
      </w:pPr>
      <w:r w:rsidRPr="00D308D4">
        <w:rPr>
          <w:sz w:val="24"/>
          <w:szCs w:val="24"/>
        </w:rPr>
        <w:t xml:space="preserve">Apologies:  Michelle Peterson, </w:t>
      </w:r>
      <w:r w:rsidR="00740CD7" w:rsidRPr="00D308D4">
        <w:rPr>
          <w:sz w:val="24"/>
          <w:szCs w:val="24"/>
        </w:rPr>
        <w:t>Scott Emmens, Glenn Jarrett</w:t>
      </w:r>
      <w:r w:rsidRPr="00D308D4">
        <w:rPr>
          <w:sz w:val="24"/>
          <w:szCs w:val="24"/>
        </w:rPr>
        <w:t xml:space="preserve">, </w:t>
      </w:r>
      <w:r w:rsidR="00BE47BA" w:rsidRPr="00D308D4">
        <w:rPr>
          <w:sz w:val="24"/>
          <w:szCs w:val="24"/>
        </w:rPr>
        <w:t xml:space="preserve">Paul Cooper, Laila Cooper, William Griffiths, Murray </w:t>
      </w:r>
      <w:proofErr w:type="spellStart"/>
      <w:r w:rsidR="00BE47BA" w:rsidRPr="00D308D4">
        <w:rPr>
          <w:sz w:val="24"/>
          <w:szCs w:val="24"/>
        </w:rPr>
        <w:t>Lobb</w:t>
      </w:r>
      <w:proofErr w:type="spellEnd"/>
      <w:r w:rsidR="00BE47BA" w:rsidRPr="00D308D4">
        <w:rPr>
          <w:sz w:val="24"/>
          <w:szCs w:val="24"/>
        </w:rPr>
        <w:t xml:space="preserve">, Julie </w:t>
      </w:r>
      <w:proofErr w:type="spellStart"/>
      <w:r w:rsidR="00BE47BA" w:rsidRPr="00D308D4">
        <w:rPr>
          <w:sz w:val="24"/>
          <w:szCs w:val="24"/>
        </w:rPr>
        <w:t>Ponsonby</w:t>
      </w:r>
      <w:proofErr w:type="spellEnd"/>
    </w:p>
    <w:p w:rsidR="00B63FEC" w:rsidRPr="00D308D4" w:rsidRDefault="00B63FEC" w:rsidP="00FB368B">
      <w:pPr>
        <w:pStyle w:val="ListParagraph"/>
        <w:numPr>
          <w:ilvl w:val="0"/>
          <w:numId w:val="4"/>
        </w:numPr>
        <w:rPr>
          <w:b/>
          <w:sz w:val="24"/>
          <w:szCs w:val="24"/>
          <w:u w:val="single"/>
        </w:rPr>
      </w:pPr>
      <w:r w:rsidRPr="00D308D4">
        <w:rPr>
          <w:b/>
          <w:sz w:val="24"/>
          <w:szCs w:val="24"/>
          <w:u w:val="single"/>
        </w:rPr>
        <w:t>Approval of the minutes of the 201</w:t>
      </w:r>
      <w:r w:rsidR="00BE47BA" w:rsidRPr="00D308D4">
        <w:rPr>
          <w:b/>
          <w:sz w:val="24"/>
          <w:szCs w:val="24"/>
          <w:u w:val="single"/>
        </w:rPr>
        <w:t>5</w:t>
      </w:r>
      <w:r w:rsidRPr="00D308D4">
        <w:rPr>
          <w:b/>
          <w:sz w:val="24"/>
          <w:szCs w:val="24"/>
          <w:u w:val="single"/>
        </w:rPr>
        <w:t xml:space="preserve"> Annual General Meeting </w:t>
      </w:r>
    </w:p>
    <w:p w:rsidR="00B63FEC" w:rsidRPr="00D308D4" w:rsidRDefault="00BE47BA" w:rsidP="00B63FEC">
      <w:pPr>
        <w:pStyle w:val="ListParagraph"/>
        <w:rPr>
          <w:sz w:val="24"/>
          <w:szCs w:val="24"/>
        </w:rPr>
      </w:pPr>
      <w:r w:rsidRPr="00D308D4">
        <w:rPr>
          <w:sz w:val="24"/>
          <w:szCs w:val="24"/>
        </w:rPr>
        <w:t>The minutes from 2015</w:t>
      </w:r>
      <w:r w:rsidR="00B63FEC" w:rsidRPr="00D308D4">
        <w:rPr>
          <w:sz w:val="24"/>
          <w:szCs w:val="24"/>
        </w:rPr>
        <w:t xml:space="preserve"> were rec</w:t>
      </w:r>
      <w:r w:rsidRPr="00D308D4">
        <w:rPr>
          <w:sz w:val="24"/>
          <w:szCs w:val="24"/>
        </w:rPr>
        <w:t>eived as being accurate. Moved Craig</w:t>
      </w:r>
      <w:r w:rsidR="00B63FEC" w:rsidRPr="00D308D4">
        <w:rPr>
          <w:sz w:val="24"/>
          <w:szCs w:val="24"/>
        </w:rPr>
        <w:t xml:space="preserve">, seconded </w:t>
      </w:r>
      <w:r w:rsidRPr="00D308D4">
        <w:rPr>
          <w:sz w:val="24"/>
          <w:szCs w:val="24"/>
        </w:rPr>
        <w:t>Sara</w:t>
      </w:r>
    </w:p>
    <w:p w:rsidR="00FB368B" w:rsidRPr="00D308D4" w:rsidRDefault="00FB368B" w:rsidP="00B63FEC">
      <w:pPr>
        <w:pStyle w:val="ListParagraph"/>
        <w:rPr>
          <w:sz w:val="24"/>
          <w:szCs w:val="24"/>
        </w:rPr>
      </w:pPr>
    </w:p>
    <w:p w:rsidR="00B63FEC" w:rsidRPr="00D308D4" w:rsidRDefault="00B63FEC" w:rsidP="00FB368B">
      <w:pPr>
        <w:pStyle w:val="ListParagraph"/>
        <w:numPr>
          <w:ilvl w:val="0"/>
          <w:numId w:val="4"/>
        </w:numPr>
        <w:rPr>
          <w:b/>
          <w:sz w:val="24"/>
          <w:szCs w:val="24"/>
          <w:u w:val="single"/>
        </w:rPr>
      </w:pPr>
      <w:r w:rsidRPr="00D308D4">
        <w:rPr>
          <w:b/>
          <w:sz w:val="24"/>
          <w:szCs w:val="24"/>
          <w:u w:val="single"/>
        </w:rPr>
        <w:t>Financial report for 201</w:t>
      </w:r>
      <w:r w:rsidR="00BE47BA" w:rsidRPr="00D308D4">
        <w:rPr>
          <w:b/>
          <w:sz w:val="24"/>
          <w:szCs w:val="24"/>
          <w:u w:val="single"/>
        </w:rPr>
        <w:t>5</w:t>
      </w:r>
      <w:r w:rsidRPr="00D308D4">
        <w:rPr>
          <w:b/>
          <w:sz w:val="24"/>
          <w:szCs w:val="24"/>
          <w:u w:val="single"/>
        </w:rPr>
        <w:t>-1</w:t>
      </w:r>
      <w:r w:rsidR="00BE47BA" w:rsidRPr="00D308D4">
        <w:rPr>
          <w:b/>
          <w:sz w:val="24"/>
          <w:szCs w:val="24"/>
          <w:u w:val="single"/>
        </w:rPr>
        <w:t>6</w:t>
      </w:r>
      <w:r w:rsidRPr="00D308D4">
        <w:rPr>
          <w:b/>
          <w:sz w:val="24"/>
          <w:szCs w:val="24"/>
          <w:u w:val="single"/>
        </w:rPr>
        <w:t xml:space="preserve"> year Christchurch Singletrack Club </w:t>
      </w:r>
      <w:proofErr w:type="spellStart"/>
      <w:r w:rsidRPr="00D308D4">
        <w:rPr>
          <w:b/>
          <w:sz w:val="24"/>
          <w:szCs w:val="24"/>
          <w:u w:val="single"/>
        </w:rPr>
        <w:t>Inc</w:t>
      </w:r>
      <w:proofErr w:type="spellEnd"/>
      <w:r w:rsidRPr="00D308D4">
        <w:rPr>
          <w:b/>
          <w:sz w:val="24"/>
          <w:szCs w:val="24"/>
          <w:u w:val="single"/>
        </w:rPr>
        <w:t xml:space="preserve"> </w:t>
      </w:r>
    </w:p>
    <w:p w:rsidR="00B63FEC" w:rsidRPr="00D308D4" w:rsidRDefault="00B63FEC" w:rsidP="00B63FEC">
      <w:pPr>
        <w:rPr>
          <w:sz w:val="24"/>
          <w:szCs w:val="24"/>
        </w:rPr>
      </w:pPr>
      <w:r w:rsidRPr="00D308D4">
        <w:rPr>
          <w:sz w:val="24"/>
          <w:szCs w:val="24"/>
        </w:rPr>
        <w:t>Accounts for the Year to June 30, 201</w:t>
      </w:r>
      <w:r w:rsidR="00BE47BA" w:rsidRPr="00D308D4">
        <w:rPr>
          <w:sz w:val="24"/>
          <w:szCs w:val="24"/>
        </w:rPr>
        <w:t>6</w:t>
      </w:r>
      <w:r w:rsidRPr="00D308D4">
        <w:rPr>
          <w:sz w:val="24"/>
          <w:szCs w:val="24"/>
        </w:rPr>
        <w:t xml:space="preserve"> </w:t>
      </w:r>
    </w:p>
    <w:tbl>
      <w:tblPr>
        <w:tblW w:w="9298" w:type="dxa"/>
        <w:tblLook w:val="04A0" w:firstRow="1" w:lastRow="0" w:firstColumn="1" w:lastColumn="0" w:noHBand="0" w:noVBand="1"/>
      </w:tblPr>
      <w:tblGrid>
        <w:gridCol w:w="2258"/>
        <w:gridCol w:w="222"/>
        <w:gridCol w:w="222"/>
        <w:gridCol w:w="1267"/>
        <w:gridCol w:w="1206"/>
        <w:gridCol w:w="234"/>
        <w:gridCol w:w="870"/>
        <w:gridCol w:w="236"/>
        <w:gridCol w:w="996"/>
        <w:gridCol w:w="1787"/>
      </w:tblGrid>
      <w:tr w:rsidR="00B63FEC" w:rsidRPr="00D308D4" w:rsidTr="004D7C7F">
        <w:trPr>
          <w:trHeight w:hRule="exact" w:val="340"/>
        </w:trPr>
        <w:tc>
          <w:tcPr>
            <w:tcW w:w="6279" w:type="dxa"/>
            <w:gridSpan w:val="7"/>
            <w:tcBorders>
              <w:top w:val="nil"/>
              <w:left w:val="nil"/>
              <w:bottom w:val="nil"/>
              <w:right w:val="nil"/>
            </w:tcBorders>
            <w:shd w:val="clear" w:color="auto" w:fill="auto"/>
            <w:noWrap/>
            <w:vAlign w:val="bottom"/>
            <w:hideMark/>
          </w:tcPr>
          <w:p w:rsidR="00B63FEC" w:rsidRPr="00D308D4" w:rsidRDefault="00B63FEC" w:rsidP="00B63FEC">
            <w:pPr>
              <w:rPr>
                <w:b/>
                <w:bCs/>
                <w:sz w:val="24"/>
                <w:szCs w:val="24"/>
              </w:rPr>
            </w:pPr>
            <w:r w:rsidRPr="00D308D4">
              <w:rPr>
                <w:b/>
                <w:bCs/>
                <w:sz w:val="24"/>
                <w:szCs w:val="24"/>
              </w:rPr>
              <w:t xml:space="preserve">Christchurch Singletrack Club </w:t>
            </w:r>
            <w:proofErr w:type="spellStart"/>
            <w:r w:rsidRPr="00D308D4">
              <w:rPr>
                <w:b/>
                <w:bCs/>
                <w:sz w:val="24"/>
                <w:szCs w:val="24"/>
              </w:rPr>
              <w:t>Inc</w:t>
            </w:r>
            <w:proofErr w:type="spellEnd"/>
          </w:p>
        </w:tc>
        <w:tc>
          <w:tcPr>
            <w:tcW w:w="1232" w:type="dxa"/>
            <w:gridSpan w:val="2"/>
            <w:tcBorders>
              <w:top w:val="nil"/>
              <w:left w:val="nil"/>
              <w:bottom w:val="nil"/>
              <w:right w:val="nil"/>
            </w:tcBorders>
            <w:shd w:val="clear" w:color="auto" w:fill="auto"/>
            <w:noWrap/>
            <w:vAlign w:val="bottom"/>
            <w:hideMark/>
          </w:tcPr>
          <w:p w:rsidR="00B63FEC" w:rsidRPr="00D308D4" w:rsidRDefault="00B63FEC" w:rsidP="00B63FEC">
            <w:pPr>
              <w:rPr>
                <w:b/>
                <w:bCs/>
                <w:sz w:val="24"/>
                <w:szCs w:val="24"/>
              </w:rPr>
            </w:pPr>
          </w:p>
        </w:tc>
        <w:tc>
          <w:tcPr>
            <w:tcW w:w="1787" w:type="dxa"/>
            <w:tcBorders>
              <w:top w:val="nil"/>
              <w:left w:val="nil"/>
              <w:bottom w:val="nil"/>
              <w:right w:val="nil"/>
            </w:tcBorders>
            <w:shd w:val="clear" w:color="auto" w:fill="auto"/>
            <w:noWrap/>
            <w:vAlign w:val="bottom"/>
            <w:hideMark/>
          </w:tcPr>
          <w:p w:rsidR="00B63FEC" w:rsidRPr="00D308D4" w:rsidRDefault="00B63FEC" w:rsidP="00B63FEC">
            <w:pPr>
              <w:rPr>
                <w:sz w:val="24"/>
                <w:szCs w:val="24"/>
              </w:rPr>
            </w:pP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b/>
                <w:bCs/>
                <w:sz w:val="24"/>
                <w:szCs w:val="24"/>
                <w:u w:val="single"/>
              </w:rPr>
            </w:pPr>
            <w:r w:rsidRPr="00D308D4">
              <w:rPr>
                <w:b/>
                <w:bCs/>
                <w:sz w:val="24"/>
                <w:szCs w:val="24"/>
                <w:u w:val="single"/>
              </w:rPr>
              <w:t>Income</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u w:val="single"/>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r w:rsidRPr="00D308D4">
              <w:rPr>
                <w:b/>
                <w:bCs/>
                <w:sz w:val="24"/>
                <w:szCs w:val="24"/>
              </w:rPr>
              <w:t>2014-15</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hideMark/>
          </w:tcPr>
          <w:p w:rsidR="00BE47BA" w:rsidRPr="00D308D4" w:rsidRDefault="00BE47BA" w:rsidP="006A46ED">
            <w:pPr>
              <w:rPr>
                <w:b/>
                <w:bCs/>
                <w:sz w:val="24"/>
                <w:szCs w:val="24"/>
              </w:rPr>
            </w:pPr>
            <w:r w:rsidRPr="00D308D4">
              <w:rPr>
                <w:b/>
                <w:bCs/>
                <w:sz w:val="24"/>
                <w:szCs w:val="24"/>
              </w:rPr>
              <w:t>201</w:t>
            </w:r>
            <w:r w:rsidR="006A46ED" w:rsidRPr="00D308D4">
              <w:rPr>
                <w:b/>
                <w:bCs/>
                <w:sz w:val="24"/>
                <w:szCs w:val="24"/>
              </w:rPr>
              <w:t>5</w:t>
            </w:r>
            <w:r w:rsidRPr="00D308D4">
              <w:rPr>
                <w:b/>
                <w:bCs/>
                <w:sz w:val="24"/>
                <w:szCs w:val="24"/>
              </w:rPr>
              <w:t>-1</w:t>
            </w:r>
            <w:r w:rsidR="006A46ED" w:rsidRPr="00D308D4">
              <w:rPr>
                <w:b/>
                <w:bCs/>
                <w:sz w:val="24"/>
                <w:szCs w:val="24"/>
              </w:rPr>
              <w:t>6</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Subscriptions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$2,204.90</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1822.60</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Donations/sales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420.00</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Event Fees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$3,305.20</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2082.80</w:t>
            </w: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Grants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$3,331.00</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2451.00</w:t>
            </w: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Interest</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$900.71</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888.28</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Other Income</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BE47BA" w:rsidP="00BE47BA">
            <w:pPr>
              <w:rPr>
                <w:sz w:val="24"/>
                <w:szCs w:val="24"/>
              </w:rPr>
            </w:pP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r w:rsidRPr="00D308D4">
              <w:rPr>
                <w:b/>
                <w:bCs/>
                <w:sz w:val="24"/>
                <w:szCs w:val="24"/>
              </w:rPr>
              <w:t>$9,741.81</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b/>
                <w:bCs/>
                <w:sz w:val="24"/>
                <w:szCs w:val="24"/>
              </w:rPr>
            </w:pPr>
            <w:r w:rsidRPr="00D308D4">
              <w:rPr>
                <w:b/>
                <w:bCs/>
                <w:sz w:val="24"/>
                <w:szCs w:val="24"/>
              </w:rPr>
              <w:t>$7664.68</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b/>
                <w:bCs/>
                <w:sz w:val="24"/>
                <w:szCs w:val="24"/>
                <w:u w:val="single"/>
              </w:rPr>
            </w:pPr>
            <w:r w:rsidRPr="00D308D4">
              <w:rPr>
                <w:b/>
                <w:bCs/>
                <w:sz w:val="24"/>
                <w:szCs w:val="24"/>
                <w:u w:val="single"/>
              </w:rPr>
              <w:t>Expenses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u w:val="single"/>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BE47BA" w:rsidP="00BE47BA">
            <w:pPr>
              <w:rPr>
                <w:sz w:val="24"/>
                <w:szCs w:val="24"/>
              </w:rPr>
            </w:pP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Events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6A46ED" w:rsidP="00BE47BA">
            <w:pPr>
              <w:rPr>
                <w:sz w:val="24"/>
                <w:szCs w:val="24"/>
              </w:rPr>
            </w:pPr>
            <w:r w:rsidRPr="00D308D4">
              <w:rPr>
                <w:sz w:val="24"/>
                <w:szCs w:val="24"/>
              </w:rPr>
              <w:t>$960.00</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862.10</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Equipment</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$2,750.35</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6A46ED" w:rsidRPr="00D308D4" w:rsidRDefault="006A46ED" w:rsidP="00BE47BA">
            <w:pPr>
              <w:rPr>
                <w:sz w:val="24"/>
                <w:szCs w:val="24"/>
              </w:rPr>
            </w:pPr>
            <w:r w:rsidRPr="00D308D4">
              <w:rPr>
                <w:sz w:val="24"/>
                <w:szCs w:val="24"/>
              </w:rPr>
              <w:t>0</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Construction</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$609.56</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3800.64</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Donations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1000.00</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Operations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$175.54</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163.21</w:t>
            </w:r>
          </w:p>
        </w:tc>
      </w:tr>
      <w:tr w:rsidR="006A46ED" w:rsidRPr="00D308D4" w:rsidTr="004D7C7F">
        <w:trPr>
          <w:trHeight w:hRule="exact" w:val="340"/>
        </w:trPr>
        <w:tc>
          <w:tcPr>
            <w:tcW w:w="2480"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Affiliation Fees</w:t>
            </w: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r w:rsidRPr="00D308D4">
              <w:rPr>
                <w:sz w:val="24"/>
                <w:szCs w:val="24"/>
              </w:rPr>
              <w:t>$200.00</w:t>
            </w:r>
          </w:p>
        </w:tc>
        <w:tc>
          <w:tcPr>
            <w:tcW w:w="234"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870"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3019" w:type="dxa"/>
            <w:gridSpan w:val="3"/>
            <w:tcBorders>
              <w:top w:val="nil"/>
              <w:left w:val="nil"/>
              <w:bottom w:val="nil"/>
              <w:right w:val="nil"/>
            </w:tcBorders>
            <w:shd w:val="clear" w:color="auto" w:fill="auto"/>
            <w:noWrap/>
            <w:vAlign w:val="bottom"/>
          </w:tcPr>
          <w:p w:rsidR="00BE47BA" w:rsidRPr="00D308D4" w:rsidRDefault="006A46ED" w:rsidP="00BE47BA">
            <w:pPr>
              <w:rPr>
                <w:sz w:val="24"/>
                <w:szCs w:val="24"/>
              </w:rPr>
            </w:pPr>
            <w:r w:rsidRPr="00D308D4">
              <w:rPr>
                <w:sz w:val="24"/>
                <w:szCs w:val="24"/>
              </w:rPr>
              <w:t>525</w:t>
            </w: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6A46ED" w:rsidP="006A46ED">
            <w:pPr>
              <w:rPr>
                <w:b/>
                <w:bCs/>
                <w:sz w:val="24"/>
                <w:szCs w:val="24"/>
              </w:rPr>
            </w:pPr>
            <w:r w:rsidRPr="00D308D4">
              <w:rPr>
                <w:b/>
                <w:bCs/>
                <w:sz w:val="24"/>
                <w:szCs w:val="24"/>
              </w:rPr>
              <w:t>$4,695.45</w:t>
            </w:r>
          </w:p>
        </w:tc>
        <w:tc>
          <w:tcPr>
            <w:tcW w:w="1104" w:type="dxa"/>
            <w:gridSpan w:val="2"/>
            <w:tcBorders>
              <w:top w:val="nil"/>
              <w:left w:val="nil"/>
              <w:bottom w:val="nil"/>
              <w:right w:val="nil"/>
            </w:tcBorders>
            <w:shd w:val="clear" w:color="auto" w:fill="auto"/>
            <w:noWrap/>
            <w:vAlign w:val="bottom"/>
            <w:hideMark/>
          </w:tcPr>
          <w:p w:rsidR="00BE47BA" w:rsidRPr="00D308D4" w:rsidRDefault="00BE47BA" w:rsidP="00BE47BA">
            <w:pPr>
              <w:rPr>
                <w:b/>
                <w:bCs/>
                <w:sz w:val="24"/>
                <w:szCs w:val="24"/>
              </w:rPr>
            </w:pPr>
          </w:p>
        </w:tc>
        <w:tc>
          <w:tcPr>
            <w:tcW w:w="1232" w:type="dxa"/>
            <w:gridSpan w:val="2"/>
            <w:tcBorders>
              <w:top w:val="nil"/>
              <w:left w:val="nil"/>
              <w:bottom w:val="nil"/>
              <w:right w:val="nil"/>
            </w:tcBorders>
            <w:shd w:val="clear" w:color="auto" w:fill="auto"/>
            <w:noWrap/>
            <w:vAlign w:val="bottom"/>
            <w:hideMark/>
          </w:tcPr>
          <w:p w:rsidR="00BE47BA" w:rsidRPr="00D308D4" w:rsidRDefault="006A46ED" w:rsidP="00BE47BA">
            <w:pPr>
              <w:rPr>
                <w:sz w:val="24"/>
                <w:szCs w:val="24"/>
              </w:rPr>
            </w:pPr>
            <w:r w:rsidRPr="00D308D4">
              <w:rPr>
                <w:b/>
                <w:bCs/>
                <w:sz w:val="24"/>
                <w:szCs w:val="24"/>
              </w:rPr>
              <w:t>$6,350.95</w:t>
            </w:r>
          </w:p>
        </w:tc>
        <w:tc>
          <w:tcPr>
            <w:tcW w:w="1787" w:type="dxa"/>
            <w:tcBorders>
              <w:top w:val="nil"/>
              <w:left w:val="nil"/>
              <w:bottom w:val="nil"/>
              <w:right w:val="nil"/>
            </w:tcBorders>
            <w:shd w:val="clear" w:color="auto" w:fill="auto"/>
            <w:noWrap/>
            <w:vAlign w:val="bottom"/>
            <w:hideMark/>
          </w:tcPr>
          <w:p w:rsidR="00BE47BA" w:rsidRPr="00D308D4" w:rsidRDefault="00BE47BA" w:rsidP="006A46ED">
            <w:pPr>
              <w:rPr>
                <w:b/>
                <w:bCs/>
                <w:sz w:val="24"/>
                <w:szCs w:val="24"/>
              </w:rPr>
            </w:pP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222"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6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06"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104"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232" w:type="dxa"/>
            <w:gridSpan w:val="2"/>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c>
          <w:tcPr>
            <w:tcW w:w="1787" w:type="dxa"/>
            <w:tcBorders>
              <w:top w:val="nil"/>
              <w:left w:val="nil"/>
              <w:bottom w:val="nil"/>
              <w:right w:val="nil"/>
            </w:tcBorders>
            <w:shd w:val="clear" w:color="auto" w:fill="auto"/>
            <w:noWrap/>
            <w:vAlign w:val="bottom"/>
            <w:hideMark/>
          </w:tcPr>
          <w:p w:rsidR="00BE47BA" w:rsidRPr="00D308D4" w:rsidRDefault="00BE47BA" w:rsidP="00BE47BA">
            <w:pPr>
              <w:rPr>
                <w:sz w:val="24"/>
                <w:szCs w:val="24"/>
              </w:rPr>
            </w:pPr>
          </w:p>
        </w:tc>
      </w:tr>
      <w:tr w:rsidR="006A46ED" w:rsidRPr="00D308D4" w:rsidTr="004D7C7F">
        <w:trPr>
          <w:trHeight w:hRule="exact" w:val="340"/>
        </w:trPr>
        <w:tc>
          <w:tcPr>
            <w:tcW w:w="3969" w:type="dxa"/>
            <w:gridSpan w:val="4"/>
            <w:tcBorders>
              <w:top w:val="nil"/>
              <w:left w:val="nil"/>
              <w:bottom w:val="nil"/>
              <w:right w:val="nil"/>
            </w:tcBorders>
            <w:shd w:val="clear" w:color="auto" w:fill="auto"/>
            <w:noWrap/>
            <w:vAlign w:val="bottom"/>
            <w:hideMark/>
          </w:tcPr>
          <w:p w:rsidR="006A46ED" w:rsidRPr="00D308D4" w:rsidRDefault="006A46ED" w:rsidP="006A46ED">
            <w:pPr>
              <w:rPr>
                <w:b/>
                <w:bCs/>
                <w:sz w:val="24"/>
                <w:szCs w:val="24"/>
              </w:rPr>
            </w:pPr>
            <w:r w:rsidRPr="00D308D4">
              <w:rPr>
                <w:b/>
                <w:bCs/>
                <w:sz w:val="24"/>
                <w:szCs w:val="24"/>
              </w:rPr>
              <w:t>Excess of Income over Expenditure</w:t>
            </w:r>
          </w:p>
        </w:tc>
        <w:tc>
          <w:tcPr>
            <w:tcW w:w="1206" w:type="dxa"/>
            <w:tcBorders>
              <w:top w:val="nil"/>
              <w:left w:val="nil"/>
              <w:bottom w:val="nil"/>
              <w:right w:val="nil"/>
            </w:tcBorders>
            <w:shd w:val="clear" w:color="auto" w:fill="auto"/>
            <w:noWrap/>
            <w:vAlign w:val="bottom"/>
          </w:tcPr>
          <w:p w:rsidR="006A46ED" w:rsidRPr="00D308D4" w:rsidRDefault="006A46ED" w:rsidP="006A46ED">
            <w:pPr>
              <w:rPr>
                <w:b/>
                <w:bCs/>
                <w:sz w:val="24"/>
                <w:szCs w:val="24"/>
              </w:rPr>
            </w:pPr>
            <w:r w:rsidRPr="00D308D4">
              <w:rPr>
                <w:b/>
                <w:bCs/>
                <w:sz w:val="24"/>
                <w:szCs w:val="24"/>
              </w:rPr>
              <w:t>$5,046.36</w:t>
            </w:r>
          </w:p>
        </w:tc>
        <w:tc>
          <w:tcPr>
            <w:tcW w:w="1104" w:type="dxa"/>
            <w:gridSpan w:val="2"/>
            <w:tcBorders>
              <w:top w:val="nil"/>
              <w:left w:val="nil"/>
              <w:bottom w:val="nil"/>
              <w:right w:val="nil"/>
            </w:tcBorders>
            <w:shd w:val="clear" w:color="auto" w:fill="auto"/>
            <w:noWrap/>
            <w:vAlign w:val="bottom"/>
          </w:tcPr>
          <w:p w:rsidR="006A46ED" w:rsidRPr="00D308D4" w:rsidRDefault="006A46ED" w:rsidP="006A46ED">
            <w:pPr>
              <w:rPr>
                <w:b/>
                <w:bCs/>
                <w:sz w:val="24"/>
                <w:szCs w:val="24"/>
              </w:rPr>
            </w:pPr>
          </w:p>
        </w:tc>
        <w:tc>
          <w:tcPr>
            <w:tcW w:w="1232" w:type="dxa"/>
            <w:gridSpan w:val="2"/>
            <w:tcBorders>
              <w:top w:val="nil"/>
              <w:left w:val="nil"/>
              <w:bottom w:val="nil"/>
              <w:right w:val="nil"/>
            </w:tcBorders>
            <w:shd w:val="clear" w:color="auto" w:fill="auto"/>
            <w:noWrap/>
            <w:vAlign w:val="bottom"/>
          </w:tcPr>
          <w:p w:rsidR="006A46ED" w:rsidRPr="00D308D4" w:rsidRDefault="006A46ED" w:rsidP="006A46ED">
            <w:pPr>
              <w:rPr>
                <w:b/>
                <w:bCs/>
                <w:sz w:val="24"/>
                <w:szCs w:val="24"/>
              </w:rPr>
            </w:pPr>
            <w:r w:rsidRPr="00D308D4">
              <w:rPr>
                <w:b/>
                <w:bCs/>
                <w:sz w:val="24"/>
                <w:szCs w:val="24"/>
              </w:rPr>
              <w:t>$1313.73</w:t>
            </w:r>
          </w:p>
        </w:tc>
        <w:tc>
          <w:tcPr>
            <w:tcW w:w="1787" w:type="dxa"/>
            <w:tcBorders>
              <w:top w:val="nil"/>
              <w:left w:val="nil"/>
              <w:bottom w:val="nil"/>
              <w:right w:val="nil"/>
            </w:tcBorders>
            <w:shd w:val="clear" w:color="auto" w:fill="auto"/>
            <w:noWrap/>
            <w:vAlign w:val="bottom"/>
          </w:tcPr>
          <w:p w:rsidR="006A46ED" w:rsidRPr="00D308D4" w:rsidRDefault="006A46ED" w:rsidP="006A46ED">
            <w:pPr>
              <w:rPr>
                <w:b/>
                <w:bCs/>
                <w:sz w:val="24"/>
                <w:szCs w:val="24"/>
              </w:rPr>
            </w:pP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6A46ED" w:rsidRPr="00D308D4" w:rsidRDefault="006A46ED" w:rsidP="006A46ED">
            <w:pPr>
              <w:rPr>
                <w:b/>
                <w:bCs/>
                <w:sz w:val="24"/>
                <w:szCs w:val="24"/>
              </w:rPr>
            </w:pPr>
          </w:p>
        </w:tc>
        <w:tc>
          <w:tcPr>
            <w:tcW w:w="222"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222"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1267"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2310" w:type="dxa"/>
            <w:gridSpan w:val="3"/>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236"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996"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1787"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r>
      <w:tr w:rsidR="006A46ED" w:rsidRPr="00D308D4" w:rsidTr="004D7C7F">
        <w:trPr>
          <w:trHeight w:hRule="exact" w:val="340"/>
        </w:trPr>
        <w:tc>
          <w:tcPr>
            <w:tcW w:w="6279" w:type="dxa"/>
            <w:gridSpan w:val="7"/>
            <w:tcBorders>
              <w:top w:val="nil"/>
              <w:left w:val="nil"/>
              <w:bottom w:val="nil"/>
              <w:right w:val="nil"/>
            </w:tcBorders>
            <w:shd w:val="clear" w:color="auto" w:fill="auto"/>
            <w:noWrap/>
            <w:vAlign w:val="bottom"/>
            <w:hideMark/>
          </w:tcPr>
          <w:p w:rsidR="006A46ED" w:rsidRPr="00D308D4" w:rsidRDefault="006A46ED" w:rsidP="00D75EA9">
            <w:pPr>
              <w:ind w:right="-1472"/>
              <w:rPr>
                <w:sz w:val="24"/>
                <w:szCs w:val="24"/>
              </w:rPr>
            </w:pPr>
            <w:r w:rsidRPr="00D308D4">
              <w:rPr>
                <w:sz w:val="24"/>
                <w:szCs w:val="24"/>
              </w:rPr>
              <w:t>Bank balance at the SBS Bank was $10844.16 as at 30th June 2016</w:t>
            </w:r>
          </w:p>
        </w:tc>
        <w:tc>
          <w:tcPr>
            <w:tcW w:w="3019" w:type="dxa"/>
            <w:gridSpan w:val="3"/>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r>
      <w:tr w:rsidR="006A46ED" w:rsidRPr="00D308D4" w:rsidTr="004D7C7F">
        <w:trPr>
          <w:trHeight w:hRule="exact" w:val="340"/>
        </w:trPr>
        <w:tc>
          <w:tcPr>
            <w:tcW w:w="6279" w:type="dxa"/>
            <w:gridSpan w:val="7"/>
            <w:tcBorders>
              <w:top w:val="nil"/>
              <w:left w:val="nil"/>
              <w:bottom w:val="nil"/>
              <w:right w:val="nil"/>
            </w:tcBorders>
            <w:shd w:val="clear" w:color="auto" w:fill="auto"/>
            <w:noWrap/>
            <w:vAlign w:val="bottom"/>
            <w:hideMark/>
          </w:tcPr>
          <w:p w:rsidR="006A46ED" w:rsidRPr="00D308D4" w:rsidRDefault="006A46ED" w:rsidP="00D75EA9">
            <w:pPr>
              <w:ind w:right="-2181"/>
              <w:rPr>
                <w:sz w:val="24"/>
                <w:szCs w:val="24"/>
              </w:rPr>
            </w:pPr>
            <w:r w:rsidRPr="00D308D4">
              <w:rPr>
                <w:sz w:val="24"/>
                <w:szCs w:val="24"/>
              </w:rPr>
              <w:t>Term Investment of $1</w:t>
            </w:r>
            <w:r w:rsidR="00D75EA9" w:rsidRPr="00D308D4">
              <w:rPr>
                <w:sz w:val="24"/>
                <w:szCs w:val="24"/>
              </w:rPr>
              <w:t>1,367</w:t>
            </w:r>
            <w:r w:rsidRPr="00D308D4">
              <w:rPr>
                <w:sz w:val="24"/>
                <w:szCs w:val="24"/>
              </w:rPr>
              <w:t xml:space="preserve"> at SBS Bank, maturing Oct </w:t>
            </w:r>
            <w:r w:rsidR="00D75EA9" w:rsidRPr="00D308D4">
              <w:rPr>
                <w:sz w:val="24"/>
                <w:szCs w:val="24"/>
              </w:rPr>
              <w:t>3</w:t>
            </w:r>
            <w:r w:rsidRPr="00D308D4">
              <w:rPr>
                <w:sz w:val="24"/>
                <w:szCs w:val="24"/>
              </w:rPr>
              <w:t>, 201</w:t>
            </w:r>
            <w:r w:rsidR="00D75EA9" w:rsidRPr="00D308D4">
              <w:rPr>
                <w:sz w:val="24"/>
                <w:szCs w:val="24"/>
              </w:rPr>
              <w:t>6</w:t>
            </w:r>
          </w:p>
        </w:tc>
        <w:tc>
          <w:tcPr>
            <w:tcW w:w="3019" w:type="dxa"/>
            <w:gridSpan w:val="3"/>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r>
      <w:tr w:rsidR="006A46ED" w:rsidRPr="00D308D4" w:rsidTr="004D7C7F">
        <w:trPr>
          <w:trHeight w:hRule="exact" w:val="340"/>
        </w:trPr>
        <w:tc>
          <w:tcPr>
            <w:tcW w:w="9298" w:type="dxa"/>
            <w:gridSpan w:val="10"/>
            <w:tcBorders>
              <w:top w:val="nil"/>
              <w:left w:val="nil"/>
              <w:bottom w:val="nil"/>
              <w:right w:val="nil"/>
            </w:tcBorders>
            <w:shd w:val="clear" w:color="auto" w:fill="auto"/>
            <w:noWrap/>
            <w:vAlign w:val="bottom"/>
            <w:hideMark/>
          </w:tcPr>
          <w:p w:rsidR="006A46ED" w:rsidRPr="00D308D4" w:rsidRDefault="006A46ED" w:rsidP="00D75EA9">
            <w:pPr>
              <w:rPr>
                <w:sz w:val="24"/>
                <w:szCs w:val="24"/>
              </w:rPr>
            </w:pPr>
            <w:r w:rsidRPr="00D308D4">
              <w:rPr>
                <w:sz w:val="24"/>
                <w:szCs w:val="24"/>
              </w:rPr>
              <w:t xml:space="preserve">Term Investment of $20,000 from Transpower at SBS Bank, maturing </w:t>
            </w:r>
            <w:r w:rsidR="00D75EA9" w:rsidRPr="00D308D4">
              <w:rPr>
                <w:sz w:val="24"/>
                <w:szCs w:val="24"/>
              </w:rPr>
              <w:t>20th July 2016</w:t>
            </w:r>
            <w:r w:rsidR="004464C4" w:rsidRPr="00D308D4">
              <w:rPr>
                <w:sz w:val="24"/>
                <w:szCs w:val="24"/>
              </w:rPr>
              <w:t xml:space="preserve"> held for the Montgomery Spur mtb work</w:t>
            </w:r>
          </w:p>
        </w:tc>
      </w:tr>
      <w:tr w:rsidR="004464C4" w:rsidRPr="00D308D4" w:rsidTr="004D7C7F">
        <w:trPr>
          <w:trHeight w:hRule="exact" w:val="340"/>
        </w:trPr>
        <w:tc>
          <w:tcPr>
            <w:tcW w:w="9298" w:type="dxa"/>
            <w:gridSpan w:val="10"/>
            <w:tcBorders>
              <w:top w:val="nil"/>
              <w:left w:val="nil"/>
              <w:bottom w:val="nil"/>
              <w:right w:val="nil"/>
            </w:tcBorders>
            <w:shd w:val="clear" w:color="auto" w:fill="auto"/>
            <w:noWrap/>
            <w:vAlign w:val="bottom"/>
            <w:hideMark/>
          </w:tcPr>
          <w:p w:rsidR="004464C4" w:rsidRPr="00D308D4" w:rsidRDefault="004464C4" w:rsidP="006A46ED">
            <w:pPr>
              <w:rPr>
                <w:sz w:val="24"/>
                <w:szCs w:val="24"/>
              </w:rPr>
            </w:pPr>
            <w:r w:rsidRPr="00D308D4">
              <w:rPr>
                <w:sz w:val="24"/>
                <w:szCs w:val="24"/>
              </w:rPr>
              <w:t>Although some equipment purchases will last for more than a year, they have all been expensed</w:t>
            </w:r>
          </w:p>
        </w:tc>
      </w:tr>
      <w:tr w:rsidR="006A46ED" w:rsidRPr="00D308D4" w:rsidTr="004D7C7F">
        <w:trPr>
          <w:trHeight w:hRule="exact" w:val="340"/>
        </w:trPr>
        <w:tc>
          <w:tcPr>
            <w:tcW w:w="2258"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222"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222"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1267"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2310" w:type="dxa"/>
            <w:gridSpan w:val="3"/>
            <w:tcBorders>
              <w:top w:val="nil"/>
              <w:left w:val="nil"/>
              <w:bottom w:val="nil"/>
              <w:right w:val="nil"/>
            </w:tcBorders>
            <w:shd w:val="clear" w:color="auto" w:fill="auto"/>
            <w:noWrap/>
            <w:vAlign w:val="bottom"/>
            <w:hideMark/>
          </w:tcPr>
          <w:p w:rsidR="006A46ED" w:rsidRPr="00D308D4" w:rsidRDefault="00D75EA9" w:rsidP="00D75EA9">
            <w:pPr>
              <w:rPr>
                <w:sz w:val="24"/>
                <w:szCs w:val="24"/>
              </w:rPr>
            </w:pPr>
            <w:r w:rsidRPr="00D308D4">
              <w:rPr>
                <w:sz w:val="24"/>
                <w:szCs w:val="24"/>
              </w:rPr>
              <w:t>30</w:t>
            </w:r>
            <w:r w:rsidR="006A46ED" w:rsidRPr="00D308D4">
              <w:rPr>
                <w:sz w:val="24"/>
                <w:szCs w:val="24"/>
              </w:rPr>
              <w:t>th June 201</w:t>
            </w:r>
            <w:r w:rsidRPr="00D308D4">
              <w:rPr>
                <w:sz w:val="24"/>
                <w:szCs w:val="24"/>
              </w:rPr>
              <w:t>6</w:t>
            </w:r>
          </w:p>
        </w:tc>
        <w:tc>
          <w:tcPr>
            <w:tcW w:w="1232" w:type="dxa"/>
            <w:gridSpan w:val="2"/>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c>
          <w:tcPr>
            <w:tcW w:w="1787" w:type="dxa"/>
            <w:tcBorders>
              <w:top w:val="nil"/>
              <w:left w:val="nil"/>
              <w:bottom w:val="nil"/>
              <w:right w:val="nil"/>
            </w:tcBorders>
            <w:shd w:val="clear" w:color="auto" w:fill="auto"/>
            <w:noWrap/>
            <w:vAlign w:val="bottom"/>
            <w:hideMark/>
          </w:tcPr>
          <w:p w:rsidR="006A46ED" w:rsidRPr="00D308D4" w:rsidRDefault="006A46ED" w:rsidP="006A46ED">
            <w:pPr>
              <w:rPr>
                <w:sz w:val="24"/>
                <w:szCs w:val="24"/>
              </w:rPr>
            </w:pPr>
          </w:p>
        </w:tc>
      </w:tr>
    </w:tbl>
    <w:p w:rsidR="00B63FEC" w:rsidRPr="00D308D4" w:rsidRDefault="00B63FEC" w:rsidP="00B63FEC">
      <w:pPr>
        <w:rPr>
          <w:sz w:val="24"/>
          <w:szCs w:val="24"/>
        </w:rPr>
      </w:pPr>
      <w:r w:rsidRPr="00D308D4">
        <w:rPr>
          <w:sz w:val="24"/>
          <w:szCs w:val="24"/>
        </w:rPr>
        <w:t>The financial report for 201</w:t>
      </w:r>
      <w:r w:rsidR="00D75EA9" w:rsidRPr="00D308D4">
        <w:rPr>
          <w:sz w:val="24"/>
          <w:szCs w:val="24"/>
        </w:rPr>
        <w:t>5</w:t>
      </w:r>
      <w:r w:rsidRPr="00D308D4">
        <w:rPr>
          <w:sz w:val="24"/>
          <w:szCs w:val="24"/>
        </w:rPr>
        <w:t>-1</w:t>
      </w:r>
      <w:r w:rsidR="00D75EA9" w:rsidRPr="00D308D4">
        <w:rPr>
          <w:sz w:val="24"/>
          <w:szCs w:val="24"/>
        </w:rPr>
        <w:t>6</w:t>
      </w:r>
      <w:r w:rsidRPr="00D308D4">
        <w:rPr>
          <w:sz w:val="24"/>
          <w:szCs w:val="24"/>
        </w:rPr>
        <w:t xml:space="preserve"> was received as being </w:t>
      </w:r>
      <w:r w:rsidR="00D75EA9" w:rsidRPr="00D308D4">
        <w:rPr>
          <w:sz w:val="24"/>
          <w:szCs w:val="24"/>
        </w:rPr>
        <w:t xml:space="preserve">reasonably </w:t>
      </w:r>
      <w:r w:rsidRPr="00D308D4">
        <w:rPr>
          <w:sz w:val="24"/>
          <w:szCs w:val="24"/>
        </w:rPr>
        <w:t>accurate</w:t>
      </w:r>
      <w:r w:rsidR="00D75EA9" w:rsidRPr="00D308D4">
        <w:rPr>
          <w:sz w:val="24"/>
          <w:szCs w:val="24"/>
        </w:rPr>
        <w:t>, but a request was made for clarification on some items before being accepted</w:t>
      </w:r>
      <w:r w:rsidR="00F12F44" w:rsidRPr="00D308D4">
        <w:rPr>
          <w:sz w:val="24"/>
          <w:szCs w:val="24"/>
        </w:rPr>
        <w:t xml:space="preserve"> as the Treasurer was not present</w:t>
      </w:r>
      <w:r w:rsidRPr="00D308D4">
        <w:rPr>
          <w:sz w:val="24"/>
          <w:szCs w:val="24"/>
        </w:rPr>
        <w:t xml:space="preserve">. </w:t>
      </w:r>
    </w:p>
    <w:p w:rsidR="00552C9F" w:rsidRPr="00D308D4" w:rsidRDefault="00552C9F" w:rsidP="00B63FEC">
      <w:pPr>
        <w:rPr>
          <w:sz w:val="24"/>
          <w:szCs w:val="24"/>
        </w:rPr>
      </w:pPr>
    </w:p>
    <w:p w:rsidR="00DE0FC5" w:rsidRPr="00D308D4" w:rsidRDefault="00B63FEC" w:rsidP="00B63FEC">
      <w:pPr>
        <w:rPr>
          <w:b/>
          <w:sz w:val="24"/>
          <w:szCs w:val="24"/>
        </w:rPr>
      </w:pPr>
      <w:r w:rsidRPr="00D308D4">
        <w:rPr>
          <w:b/>
          <w:sz w:val="24"/>
          <w:szCs w:val="24"/>
        </w:rPr>
        <w:t xml:space="preserve">3. </w:t>
      </w:r>
      <w:r w:rsidRPr="00D308D4">
        <w:rPr>
          <w:b/>
          <w:sz w:val="24"/>
          <w:szCs w:val="24"/>
          <w:u w:val="single"/>
        </w:rPr>
        <w:t xml:space="preserve">Election of Executive Committee </w:t>
      </w:r>
      <w:r w:rsidR="00DE0FC5" w:rsidRPr="00D308D4">
        <w:rPr>
          <w:b/>
          <w:sz w:val="24"/>
          <w:szCs w:val="24"/>
          <w:u w:val="single"/>
        </w:rPr>
        <w:t>members for the 201</w:t>
      </w:r>
      <w:r w:rsidR="00D75EA9" w:rsidRPr="00D308D4">
        <w:rPr>
          <w:b/>
          <w:sz w:val="24"/>
          <w:szCs w:val="24"/>
          <w:u w:val="single"/>
        </w:rPr>
        <w:t>6</w:t>
      </w:r>
      <w:r w:rsidR="00DE0FC5" w:rsidRPr="00D308D4">
        <w:rPr>
          <w:b/>
          <w:sz w:val="24"/>
          <w:szCs w:val="24"/>
          <w:u w:val="single"/>
        </w:rPr>
        <w:t>-1</w:t>
      </w:r>
      <w:r w:rsidR="00D75EA9" w:rsidRPr="00D308D4">
        <w:rPr>
          <w:b/>
          <w:sz w:val="24"/>
          <w:szCs w:val="24"/>
          <w:u w:val="single"/>
        </w:rPr>
        <w:t>7</w:t>
      </w:r>
      <w:r w:rsidR="00DE0FC5" w:rsidRPr="00D308D4">
        <w:rPr>
          <w:b/>
          <w:sz w:val="24"/>
          <w:szCs w:val="24"/>
          <w:u w:val="single"/>
        </w:rPr>
        <w:t xml:space="preserve"> year</w:t>
      </w:r>
      <w:r w:rsidR="00DE0FC5" w:rsidRPr="00D308D4">
        <w:rPr>
          <w:b/>
          <w:sz w:val="24"/>
          <w:szCs w:val="24"/>
        </w:rPr>
        <w:t xml:space="preserve">.  </w:t>
      </w:r>
    </w:p>
    <w:p w:rsidR="00DE0FC5" w:rsidRPr="00D308D4" w:rsidRDefault="00B63FEC" w:rsidP="00B63FEC">
      <w:pPr>
        <w:rPr>
          <w:sz w:val="24"/>
          <w:szCs w:val="24"/>
        </w:rPr>
      </w:pPr>
      <w:r w:rsidRPr="00D308D4">
        <w:rPr>
          <w:sz w:val="24"/>
          <w:szCs w:val="24"/>
        </w:rPr>
        <w:t>Chairperson:  Brian Smith</w:t>
      </w:r>
      <w:r w:rsidR="00D75EA9" w:rsidRPr="00D308D4">
        <w:rPr>
          <w:sz w:val="24"/>
          <w:szCs w:val="24"/>
        </w:rPr>
        <w:t>,</w:t>
      </w:r>
      <w:r w:rsidRPr="00D308D4">
        <w:rPr>
          <w:sz w:val="24"/>
          <w:szCs w:val="24"/>
        </w:rPr>
        <w:t xml:space="preserve"> Moved </w:t>
      </w:r>
      <w:r w:rsidR="00D75EA9" w:rsidRPr="00D308D4">
        <w:rPr>
          <w:sz w:val="24"/>
          <w:szCs w:val="24"/>
        </w:rPr>
        <w:t>Rebekah</w:t>
      </w:r>
      <w:r w:rsidRPr="00D308D4">
        <w:rPr>
          <w:sz w:val="24"/>
          <w:szCs w:val="24"/>
        </w:rPr>
        <w:t xml:space="preserve">, seconded </w:t>
      </w:r>
      <w:r w:rsidR="00D75EA9" w:rsidRPr="00D308D4">
        <w:rPr>
          <w:sz w:val="24"/>
          <w:szCs w:val="24"/>
        </w:rPr>
        <w:t>Pauline</w:t>
      </w:r>
    </w:p>
    <w:p w:rsidR="00DE0FC5" w:rsidRPr="00D308D4" w:rsidRDefault="00F12F44" w:rsidP="00B63FEC">
      <w:pPr>
        <w:rPr>
          <w:sz w:val="24"/>
          <w:szCs w:val="24"/>
        </w:rPr>
      </w:pPr>
      <w:r w:rsidRPr="00D308D4">
        <w:rPr>
          <w:sz w:val="24"/>
          <w:szCs w:val="24"/>
        </w:rPr>
        <w:t>Secretary:</w:t>
      </w:r>
      <w:r w:rsidR="00B63FEC" w:rsidRPr="00D308D4">
        <w:rPr>
          <w:sz w:val="24"/>
          <w:szCs w:val="24"/>
        </w:rPr>
        <w:t xml:space="preserve"> Rebekah Tregurtha</w:t>
      </w:r>
      <w:r w:rsidR="00D75EA9" w:rsidRPr="00D308D4">
        <w:rPr>
          <w:sz w:val="24"/>
          <w:szCs w:val="24"/>
        </w:rPr>
        <w:t>,</w:t>
      </w:r>
      <w:r w:rsidR="00B63FEC" w:rsidRPr="00D308D4">
        <w:rPr>
          <w:sz w:val="24"/>
          <w:szCs w:val="24"/>
        </w:rPr>
        <w:t xml:space="preserve"> Moved </w:t>
      </w:r>
      <w:r w:rsidR="00DE0FC5" w:rsidRPr="00D308D4">
        <w:rPr>
          <w:sz w:val="24"/>
          <w:szCs w:val="24"/>
        </w:rPr>
        <w:t>Brian</w:t>
      </w:r>
      <w:r w:rsidR="00B63FEC" w:rsidRPr="00D308D4">
        <w:rPr>
          <w:sz w:val="24"/>
          <w:szCs w:val="24"/>
        </w:rPr>
        <w:t xml:space="preserve">, seconded </w:t>
      </w:r>
      <w:r w:rsidR="00D75EA9" w:rsidRPr="00D308D4">
        <w:rPr>
          <w:sz w:val="24"/>
          <w:szCs w:val="24"/>
        </w:rPr>
        <w:t xml:space="preserve">Pauline </w:t>
      </w:r>
      <w:r w:rsidR="00B63FEC" w:rsidRPr="00D308D4">
        <w:rPr>
          <w:sz w:val="24"/>
          <w:szCs w:val="24"/>
        </w:rPr>
        <w:t xml:space="preserve"> </w:t>
      </w:r>
    </w:p>
    <w:p w:rsidR="00DE0FC5" w:rsidRPr="00D308D4" w:rsidRDefault="00B63FEC" w:rsidP="00B63FEC">
      <w:pPr>
        <w:rPr>
          <w:sz w:val="24"/>
          <w:szCs w:val="24"/>
        </w:rPr>
      </w:pPr>
      <w:r w:rsidRPr="00D308D4">
        <w:rPr>
          <w:sz w:val="24"/>
          <w:szCs w:val="24"/>
        </w:rPr>
        <w:t xml:space="preserve">Treasurer:  </w:t>
      </w:r>
      <w:r w:rsidR="00D75EA9" w:rsidRPr="00D308D4">
        <w:rPr>
          <w:sz w:val="24"/>
          <w:szCs w:val="24"/>
        </w:rPr>
        <w:t>Brian Smith,</w:t>
      </w:r>
      <w:r w:rsidRPr="00D308D4">
        <w:rPr>
          <w:sz w:val="24"/>
          <w:szCs w:val="24"/>
        </w:rPr>
        <w:t xml:space="preserve"> Moved </w:t>
      </w:r>
      <w:r w:rsidR="00D75EA9" w:rsidRPr="00D308D4">
        <w:rPr>
          <w:sz w:val="24"/>
          <w:szCs w:val="24"/>
        </w:rPr>
        <w:t>Craig</w:t>
      </w:r>
      <w:r w:rsidRPr="00D308D4">
        <w:rPr>
          <w:sz w:val="24"/>
          <w:szCs w:val="24"/>
        </w:rPr>
        <w:t xml:space="preserve">, seconded </w:t>
      </w:r>
      <w:r w:rsidR="00D75EA9" w:rsidRPr="00D308D4">
        <w:rPr>
          <w:sz w:val="24"/>
          <w:szCs w:val="24"/>
        </w:rPr>
        <w:t>Rebekah</w:t>
      </w:r>
    </w:p>
    <w:p w:rsidR="00DE0FC5" w:rsidRPr="00D308D4" w:rsidRDefault="00B63FEC" w:rsidP="00B63FEC">
      <w:pPr>
        <w:rPr>
          <w:sz w:val="24"/>
          <w:szCs w:val="24"/>
        </w:rPr>
      </w:pPr>
      <w:r w:rsidRPr="00D308D4">
        <w:rPr>
          <w:sz w:val="24"/>
          <w:szCs w:val="24"/>
        </w:rPr>
        <w:t>Membership Sec</w:t>
      </w:r>
      <w:r w:rsidR="00D75EA9" w:rsidRPr="00D308D4">
        <w:rPr>
          <w:sz w:val="24"/>
          <w:szCs w:val="24"/>
        </w:rPr>
        <w:t>retary</w:t>
      </w:r>
      <w:r w:rsidRPr="00D308D4">
        <w:rPr>
          <w:sz w:val="24"/>
          <w:szCs w:val="24"/>
        </w:rPr>
        <w:t xml:space="preserve">: </w:t>
      </w:r>
      <w:r w:rsidR="00D75EA9" w:rsidRPr="00D308D4">
        <w:rPr>
          <w:sz w:val="24"/>
          <w:szCs w:val="24"/>
        </w:rPr>
        <w:t>Pauline Cooper,</w:t>
      </w:r>
      <w:r w:rsidRPr="00D308D4">
        <w:rPr>
          <w:sz w:val="24"/>
          <w:szCs w:val="24"/>
        </w:rPr>
        <w:t xml:space="preserve"> Moved </w:t>
      </w:r>
      <w:r w:rsidR="00D75EA9" w:rsidRPr="00D308D4">
        <w:rPr>
          <w:sz w:val="24"/>
          <w:szCs w:val="24"/>
        </w:rPr>
        <w:t>Brian</w:t>
      </w:r>
      <w:r w:rsidRPr="00D308D4">
        <w:rPr>
          <w:sz w:val="24"/>
          <w:szCs w:val="24"/>
        </w:rPr>
        <w:t xml:space="preserve">, seconded </w:t>
      </w:r>
      <w:r w:rsidR="00D75EA9" w:rsidRPr="00D308D4">
        <w:rPr>
          <w:sz w:val="24"/>
          <w:szCs w:val="24"/>
        </w:rPr>
        <w:t>Graham</w:t>
      </w:r>
      <w:r w:rsidRPr="00D308D4">
        <w:rPr>
          <w:sz w:val="24"/>
          <w:szCs w:val="24"/>
        </w:rPr>
        <w:t xml:space="preserve"> </w:t>
      </w:r>
    </w:p>
    <w:p w:rsidR="00D75EA9" w:rsidRPr="00D308D4" w:rsidRDefault="00B63FEC" w:rsidP="00B63FEC">
      <w:pPr>
        <w:rPr>
          <w:sz w:val="24"/>
          <w:szCs w:val="24"/>
        </w:rPr>
      </w:pPr>
      <w:r w:rsidRPr="00D308D4">
        <w:rPr>
          <w:sz w:val="24"/>
          <w:szCs w:val="24"/>
        </w:rPr>
        <w:t>Committee members:   Graham Allan, Glenn Jarrett, Sara Taylor, Craig Tregurtha</w:t>
      </w:r>
      <w:r w:rsidR="00DE0FC5" w:rsidRPr="00D308D4">
        <w:rPr>
          <w:sz w:val="24"/>
          <w:szCs w:val="24"/>
        </w:rPr>
        <w:t xml:space="preserve">, </w:t>
      </w:r>
      <w:r w:rsidR="00D75EA9" w:rsidRPr="00D308D4">
        <w:rPr>
          <w:sz w:val="24"/>
          <w:szCs w:val="24"/>
        </w:rPr>
        <w:t>Murray Anderson</w:t>
      </w:r>
    </w:p>
    <w:p w:rsidR="00B63FEC" w:rsidRPr="00D308D4" w:rsidRDefault="00D75EA9" w:rsidP="00B63FEC">
      <w:pPr>
        <w:rPr>
          <w:sz w:val="24"/>
          <w:szCs w:val="24"/>
        </w:rPr>
      </w:pPr>
      <w:r w:rsidRPr="00D308D4">
        <w:rPr>
          <w:sz w:val="24"/>
          <w:szCs w:val="24"/>
        </w:rPr>
        <w:t>We accepted the resignation of Michelle Peterson</w:t>
      </w:r>
      <w:r w:rsidR="00B63FEC" w:rsidRPr="00D308D4">
        <w:rPr>
          <w:sz w:val="24"/>
          <w:szCs w:val="24"/>
        </w:rPr>
        <w:t xml:space="preserve"> </w:t>
      </w:r>
      <w:r w:rsidRPr="00D308D4">
        <w:rPr>
          <w:sz w:val="24"/>
          <w:szCs w:val="24"/>
        </w:rPr>
        <w:t>and earlier in the year, Trent Williams</w:t>
      </w:r>
      <w:r w:rsidR="00B63FEC" w:rsidRPr="00D308D4">
        <w:rPr>
          <w:sz w:val="24"/>
          <w:szCs w:val="24"/>
        </w:rPr>
        <w:t xml:space="preserve"> </w:t>
      </w:r>
    </w:p>
    <w:p w:rsidR="00552C9F" w:rsidRPr="00D308D4" w:rsidRDefault="00552C9F" w:rsidP="00B63FEC">
      <w:pPr>
        <w:rPr>
          <w:sz w:val="24"/>
          <w:szCs w:val="24"/>
        </w:rPr>
      </w:pPr>
    </w:p>
    <w:p w:rsidR="00DE0FC5" w:rsidRPr="00D308D4" w:rsidRDefault="00B63FEC" w:rsidP="00B63FEC">
      <w:pPr>
        <w:rPr>
          <w:b/>
          <w:sz w:val="24"/>
          <w:szCs w:val="24"/>
        </w:rPr>
      </w:pPr>
      <w:r w:rsidRPr="00D308D4">
        <w:rPr>
          <w:b/>
          <w:sz w:val="24"/>
          <w:szCs w:val="24"/>
        </w:rPr>
        <w:t xml:space="preserve">4. </w:t>
      </w:r>
      <w:r w:rsidRPr="00D308D4">
        <w:rPr>
          <w:b/>
          <w:sz w:val="24"/>
          <w:szCs w:val="24"/>
          <w:u w:val="single"/>
        </w:rPr>
        <w:t>201</w:t>
      </w:r>
      <w:r w:rsidR="00D75EA9" w:rsidRPr="00D308D4">
        <w:rPr>
          <w:b/>
          <w:sz w:val="24"/>
          <w:szCs w:val="24"/>
          <w:u w:val="single"/>
        </w:rPr>
        <w:t>6</w:t>
      </w:r>
      <w:r w:rsidRPr="00D308D4">
        <w:rPr>
          <w:b/>
          <w:sz w:val="24"/>
          <w:szCs w:val="24"/>
          <w:u w:val="single"/>
        </w:rPr>
        <w:t>-1</w:t>
      </w:r>
      <w:r w:rsidR="00D75EA9" w:rsidRPr="00D308D4">
        <w:rPr>
          <w:b/>
          <w:sz w:val="24"/>
          <w:szCs w:val="24"/>
          <w:u w:val="single"/>
        </w:rPr>
        <w:t>7</w:t>
      </w:r>
      <w:r w:rsidRPr="00D308D4">
        <w:rPr>
          <w:b/>
          <w:sz w:val="24"/>
          <w:szCs w:val="24"/>
          <w:u w:val="single"/>
        </w:rPr>
        <w:t xml:space="preserve"> membership fees</w:t>
      </w:r>
      <w:r w:rsidRPr="00D308D4">
        <w:rPr>
          <w:b/>
          <w:sz w:val="24"/>
          <w:szCs w:val="24"/>
        </w:rPr>
        <w:t xml:space="preserve"> </w:t>
      </w:r>
    </w:p>
    <w:p w:rsidR="00DE0FC5" w:rsidRPr="00D308D4" w:rsidRDefault="00DE0FC5" w:rsidP="00B63FEC">
      <w:pPr>
        <w:rPr>
          <w:sz w:val="24"/>
          <w:szCs w:val="24"/>
        </w:rPr>
      </w:pPr>
      <w:r w:rsidRPr="00D308D4">
        <w:rPr>
          <w:sz w:val="24"/>
          <w:szCs w:val="24"/>
        </w:rPr>
        <w:t>Brian</w:t>
      </w:r>
      <w:r w:rsidR="00B63FEC" w:rsidRPr="00D308D4">
        <w:rPr>
          <w:sz w:val="24"/>
          <w:szCs w:val="24"/>
        </w:rPr>
        <w:t xml:space="preserve"> moved that the club membership fees for the July 201</w:t>
      </w:r>
      <w:r w:rsidR="00552C9F" w:rsidRPr="00D308D4">
        <w:rPr>
          <w:sz w:val="24"/>
          <w:szCs w:val="24"/>
        </w:rPr>
        <w:t>6</w:t>
      </w:r>
      <w:r w:rsidR="00B63FEC" w:rsidRPr="00D308D4">
        <w:rPr>
          <w:sz w:val="24"/>
          <w:szCs w:val="24"/>
        </w:rPr>
        <w:t xml:space="preserve"> to June 201</w:t>
      </w:r>
      <w:r w:rsidR="00552C9F" w:rsidRPr="00D308D4">
        <w:rPr>
          <w:sz w:val="24"/>
          <w:szCs w:val="24"/>
        </w:rPr>
        <w:t>7</w:t>
      </w:r>
      <w:r w:rsidR="00B63FEC" w:rsidRPr="00D308D4">
        <w:rPr>
          <w:sz w:val="24"/>
          <w:szCs w:val="24"/>
        </w:rPr>
        <w:t xml:space="preserve"> year remain at Individual $20 (including $5 levy to MTBNZ) and $30 a family.  </w:t>
      </w:r>
      <w:r w:rsidRPr="00D308D4">
        <w:rPr>
          <w:sz w:val="24"/>
          <w:szCs w:val="24"/>
        </w:rPr>
        <w:t>S</w:t>
      </w:r>
      <w:r w:rsidR="00D75EA9" w:rsidRPr="00D308D4">
        <w:rPr>
          <w:sz w:val="24"/>
          <w:szCs w:val="24"/>
        </w:rPr>
        <w:t>ara</w:t>
      </w:r>
      <w:r w:rsidRPr="00D308D4">
        <w:rPr>
          <w:sz w:val="24"/>
          <w:szCs w:val="24"/>
        </w:rPr>
        <w:t xml:space="preserve"> seconded.</w:t>
      </w:r>
    </w:p>
    <w:p w:rsidR="00552C9F" w:rsidRPr="00D308D4" w:rsidRDefault="00552C9F" w:rsidP="00B63FEC">
      <w:pPr>
        <w:rPr>
          <w:sz w:val="24"/>
          <w:szCs w:val="24"/>
        </w:rPr>
      </w:pPr>
    </w:p>
    <w:p w:rsidR="00DE0FC5" w:rsidRPr="00D308D4" w:rsidRDefault="00B63FEC" w:rsidP="00B63FEC">
      <w:pPr>
        <w:rPr>
          <w:b/>
          <w:sz w:val="24"/>
          <w:szCs w:val="24"/>
        </w:rPr>
      </w:pPr>
      <w:r w:rsidRPr="00D308D4">
        <w:rPr>
          <w:b/>
          <w:sz w:val="24"/>
          <w:szCs w:val="24"/>
        </w:rPr>
        <w:t xml:space="preserve">5. </w:t>
      </w:r>
      <w:r w:rsidRPr="00D308D4">
        <w:rPr>
          <w:b/>
          <w:sz w:val="24"/>
          <w:szCs w:val="24"/>
          <w:u w:val="single"/>
        </w:rPr>
        <w:t>Chairperson’s report</w:t>
      </w:r>
    </w:p>
    <w:p w:rsidR="00D75EA9" w:rsidRPr="00D308D4" w:rsidRDefault="00D75EA9" w:rsidP="00552C9F">
      <w:pPr>
        <w:pStyle w:val="NoSpacing"/>
        <w:rPr>
          <w:sz w:val="24"/>
          <w:szCs w:val="24"/>
        </w:rPr>
      </w:pPr>
      <w:r w:rsidRPr="00D308D4">
        <w:rPr>
          <w:sz w:val="24"/>
          <w:szCs w:val="24"/>
        </w:rPr>
        <w:t>Chairperson’s Report for the Christchurch Singletrack Club 2016 Annual General Meeting</w:t>
      </w:r>
    </w:p>
    <w:p w:rsidR="00D75EA9" w:rsidRPr="00D308D4" w:rsidRDefault="00D75EA9" w:rsidP="00D75EA9">
      <w:pPr>
        <w:pStyle w:val="NoSpacing"/>
        <w:rPr>
          <w:sz w:val="24"/>
          <w:szCs w:val="24"/>
        </w:rPr>
      </w:pPr>
      <w:r w:rsidRPr="00D308D4">
        <w:rPr>
          <w:sz w:val="24"/>
          <w:szCs w:val="24"/>
        </w:rPr>
        <w:t>Date 7 August 2016</w:t>
      </w:r>
    </w:p>
    <w:p w:rsidR="00D75EA9" w:rsidRPr="00D308D4" w:rsidRDefault="00D75EA9" w:rsidP="00D75EA9">
      <w:pPr>
        <w:pStyle w:val="NoSpacing"/>
        <w:rPr>
          <w:sz w:val="24"/>
          <w:szCs w:val="24"/>
        </w:rPr>
      </w:pPr>
      <w:r w:rsidRPr="00D308D4">
        <w:rPr>
          <w:sz w:val="24"/>
          <w:szCs w:val="24"/>
        </w:rPr>
        <w:t>Location: Twisted Hop Tavern</w:t>
      </w:r>
    </w:p>
    <w:p w:rsidR="00D75EA9" w:rsidRPr="00D308D4" w:rsidRDefault="00D75EA9" w:rsidP="00D75EA9">
      <w:pPr>
        <w:pStyle w:val="NoSpacing"/>
        <w:rPr>
          <w:b/>
          <w:sz w:val="24"/>
          <w:szCs w:val="24"/>
        </w:rPr>
      </w:pPr>
    </w:p>
    <w:p w:rsidR="00D75EA9" w:rsidRPr="00D308D4" w:rsidRDefault="00D75EA9" w:rsidP="00D75EA9">
      <w:pPr>
        <w:pStyle w:val="NoSpacing"/>
        <w:rPr>
          <w:b/>
          <w:sz w:val="24"/>
          <w:szCs w:val="24"/>
        </w:rPr>
      </w:pPr>
      <w:r w:rsidRPr="00D308D4">
        <w:rPr>
          <w:b/>
          <w:sz w:val="24"/>
          <w:szCs w:val="24"/>
        </w:rPr>
        <w:t>Club Membership for 2015 – 2016 Year`</w:t>
      </w:r>
    </w:p>
    <w:p w:rsidR="00D75EA9" w:rsidRPr="00D308D4" w:rsidRDefault="00D75EA9" w:rsidP="00D75EA9">
      <w:pPr>
        <w:pStyle w:val="NoSpacing"/>
        <w:rPr>
          <w:sz w:val="24"/>
          <w:szCs w:val="24"/>
        </w:rPr>
      </w:pPr>
      <w:r w:rsidRPr="00D308D4">
        <w:rPr>
          <w:sz w:val="24"/>
          <w:szCs w:val="24"/>
        </w:rPr>
        <w:t>By the end of the year we had over 105 financial members (57 individuals and 24 families)</w:t>
      </w:r>
    </w:p>
    <w:p w:rsidR="00D75EA9" w:rsidRPr="00D308D4" w:rsidRDefault="00552C9F" w:rsidP="00D75EA9">
      <w:pPr>
        <w:rPr>
          <w:sz w:val="24"/>
          <w:szCs w:val="24"/>
        </w:rPr>
      </w:pPr>
      <w:r w:rsidRPr="00D308D4">
        <w:rPr>
          <w:sz w:val="24"/>
          <w:szCs w:val="24"/>
        </w:rPr>
        <w:t xml:space="preserve">Christchurch Singletrack Club </w:t>
      </w:r>
      <w:r w:rsidR="00D75EA9" w:rsidRPr="00D308D4">
        <w:rPr>
          <w:sz w:val="24"/>
          <w:szCs w:val="24"/>
        </w:rPr>
        <w:t>Facebook</w:t>
      </w:r>
      <w:r w:rsidRPr="00D308D4">
        <w:rPr>
          <w:sz w:val="24"/>
          <w:szCs w:val="24"/>
        </w:rPr>
        <w:t xml:space="preserve"> page</w:t>
      </w:r>
      <w:r w:rsidR="00D75EA9" w:rsidRPr="00D308D4">
        <w:rPr>
          <w:sz w:val="24"/>
          <w:szCs w:val="24"/>
        </w:rPr>
        <w:t xml:space="preserve"> = 2013 followers</w:t>
      </w:r>
      <w:r w:rsidR="00D75EA9" w:rsidRPr="00D308D4">
        <w:rPr>
          <w:sz w:val="24"/>
          <w:szCs w:val="24"/>
        </w:rPr>
        <w:br/>
      </w:r>
      <w:r w:rsidRPr="00D308D4">
        <w:rPr>
          <w:sz w:val="24"/>
          <w:szCs w:val="24"/>
        </w:rPr>
        <w:t xml:space="preserve">Christchurch </w:t>
      </w:r>
      <w:r w:rsidR="00D75EA9" w:rsidRPr="00D308D4">
        <w:rPr>
          <w:sz w:val="24"/>
          <w:szCs w:val="24"/>
        </w:rPr>
        <w:t xml:space="preserve">Singletrack Rides </w:t>
      </w:r>
      <w:r w:rsidRPr="00D308D4">
        <w:rPr>
          <w:sz w:val="24"/>
          <w:szCs w:val="24"/>
        </w:rPr>
        <w:t>Facebook g</w:t>
      </w:r>
      <w:r w:rsidR="00D75EA9" w:rsidRPr="00D308D4">
        <w:rPr>
          <w:sz w:val="24"/>
          <w:szCs w:val="24"/>
        </w:rPr>
        <w:t>roup = 945</w:t>
      </w:r>
      <w:r w:rsidRPr="00D308D4">
        <w:rPr>
          <w:sz w:val="24"/>
          <w:szCs w:val="24"/>
        </w:rPr>
        <w:t xml:space="preserve"> members</w:t>
      </w:r>
      <w:r w:rsidR="00D75EA9" w:rsidRPr="00D308D4">
        <w:rPr>
          <w:sz w:val="24"/>
          <w:szCs w:val="24"/>
        </w:rPr>
        <w:br/>
      </w:r>
      <w:r w:rsidRPr="00D308D4">
        <w:rPr>
          <w:sz w:val="24"/>
          <w:szCs w:val="24"/>
        </w:rPr>
        <w:t xml:space="preserve">Christchurch </w:t>
      </w:r>
      <w:r w:rsidR="00D75EA9" w:rsidRPr="00D308D4">
        <w:rPr>
          <w:sz w:val="24"/>
          <w:szCs w:val="24"/>
        </w:rPr>
        <w:t xml:space="preserve">Singletrack Chicks </w:t>
      </w:r>
      <w:r w:rsidRPr="00D308D4">
        <w:rPr>
          <w:sz w:val="24"/>
          <w:szCs w:val="24"/>
        </w:rPr>
        <w:t>Facebook g</w:t>
      </w:r>
      <w:r w:rsidR="00D75EA9" w:rsidRPr="00D308D4">
        <w:rPr>
          <w:sz w:val="24"/>
          <w:szCs w:val="24"/>
        </w:rPr>
        <w:t>roup = 285</w:t>
      </w:r>
      <w:r w:rsidRPr="00D308D4">
        <w:rPr>
          <w:sz w:val="24"/>
          <w:szCs w:val="24"/>
        </w:rPr>
        <w:t xml:space="preserve"> members</w:t>
      </w:r>
    </w:p>
    <w:p w:rsidR="00D75EA9" w:rsidRPr="00D308D4" w:rsidRDefault="00D75EA9" w:rsidP="00D75EA9">
      <w:pPr>
        <w:pStyle w:val="NoSpacing"/>
        <w:rPr>
          <w:b/>
          <w:sz w:val="24"/>
          <w:szCs w:val="24"/>
        </w:rPr>
      </w:pPr>
      <w:r w:rsidRPr="00D308D4">
        <w:rPr>
          <w:b/>
          <w:sz w:val="24"/>
          <w:szCs w:val="24"/>
        </w:rPr>
        <w:t>Review of the clubs activities during the 2015 – 2016 year</w:t>
      </w:r>
    </w:p>
    <w:p w:rsidR="00D75EA9" w:rsidRPr="00D308D4" w:rsidRDefault="00D75EA9" w:rsidP="00D75EA9">
      <w:pPr>
        <w:pStyle w:val="NoSpacing"/>
        <w:rPr>
          <w:sz w:val="24"/>
          <w:szCs w:val="24"/>
        </w:rPr>
      </w:pPr>
      <w:r w:rsidRPr="00D308D4">
        <w:rPr>
          <w:sz w:val="24"/>
          <w:szCs w:val="24"/>
        </w:rPr>
        <w:t>It was great to see the committee stay pretty much intact this year and have so much going on. Committee meetings were well attended and the business dealt with smoothly. Thank you for giving so much of your time and effort to the club and the CHCH mountain biking scene.</w:t>
      </w:r>
    </w:p>
    <w:p w:rsidR="00D75EA9" w:rsidRPr="00D308D4" w:rsidRDefault="00D75EA9" w:rsidP="00D75EA9">
      <w:pPr>
        <w:pStyle w:val="NoSpacing"/>
        <w:rPr>
          <w:sz w:val="24"/>
          <w:szCs w:val="24"/>
        </w:rPr>
      </w:pPr>
      <w:r w:rsidRPr="00D308D4">
        <w:rPr>
          <w:sz w:val="24"/>
          <w:szCs w:val="24"/>
        </w:rPr>
        <w:t xml:space="preserve">Rebekah and Craig pulled together some very professional operating manuals during the year. These will be there to be used to assist and guide present and future club members in operating the club going forward.  </w:t>
      </w:r>
    </w:p>
    <w:p w:rsidR="00D75EA9" w:rsidRPr="00D308D4" w:rsidRDefault="00D75EA9" w:rsidP="00D75EA9">
      <w:pPr>
        <w:pStyle w:val="NoSpacing"/>
        <w:rPr>
          <w:b/>
          <w:sz w:val="24"/>
          <w:szCs w:val="24"/>
        </w:rPr>
      </w:pPr>
    </w:p>
    <w:p w:rsidR="00D75EA9" w:rsidRPr="00D308D4" w:rsidRDefault="00D75EA9" w:rsidP="00D75EA9">
      <w:pPr>
        <w:pStyle w:val="NoSpacing"/>
        <w:rPr>
          <w:b/>
          <w:sz w:val="24"/>
          <w:szCs w:val="24"/>
        </w:rPr>
      </w:pPr>
      <w:r w:rsidRPr="00D308D4">
        <w:rPr>
          <w:b/>
          <w:sz w:val="24"/>
          <w:szCs w:val="24"/>
        </w:rPr>
        <w:t>Events</w:t>
      </w:r>
    </w:p>
    <w:p w:rsidR="00D75EA9" w:rsidRPr="00D308D4" w:rsidRDefault="00D75EA9" w:rsidP="00D75EA9">
      <w:pPr>
        <w:pStyle w:val="NoSpacing"/>
        <w:rPr>
          <w:sz w:val="24"/>
          <w:szCs w:val="24"/>
        </w:rPr>
      </w:pPr>
      <w:r w:rsidRPr="00D308D4">
        <w:rPr>
          <w:sz w:val="24"/>
          <w:szCs w:val="24"/>
        </w:rPr>
        <w:t>Short Track Series (3 events) attracted about 30 entries each week.</w:t>
      </w:r>
    </w:p>
    <w:p w:rsidR="00D75EA9" w:rsidRPr="00D308D4" w:rsidRDefault="00D75EA9" w:rsidP="00D75EA9">
      <w:pPr>
        <w:pStyle w:val="NoSpacing"/>
        <w:rPr>
          <w:sz w:val="24"/>
          <w:szCs w:val="24"/>
        </w:rPr>
      </w:pPr>
      <w:r w:rsidRPr="00D308D4">
        <w:rPr>
          <w:sz w:val="24"/>
          <w:szCs w:val="24"/>
        </w:rPr>
        <w:t xml:space="preserve"> </w:t>
      </w:r>
    </w:p>
    <w:p w:rsidR="00D75EA9" w:rsidRPr="00D308D4" w:rsidRDefault="00D75EA9" w:rsidP="00D75EA9">
      <w:pPr>
        <w:pStyle w:val="NoSpacing"/>
        <w:rPr>
          <w:sz w:val="24"/>
          <w:szCs w:val="24"/>
        </w:rPr>
      </w:pPr>
      <w:r w:rsidRPr="00D308D4">
        <w:rPr>
          <w:sz w:val="24"/>
          <w:szCs w:val="24"/>
        </w:rPr>
        <w:t>Mini XC Series (3 events) had between 38 and 52 entries.  Great to see Anton Cooper at the final race and Ben and Craig Oliver at all of the races.</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 xml:space="preserve">Port Hills Hill Climb Series (3 events) had 27 to 38 entries which was lower than previous years but had some very uninviting weather conditions.   It was still a very competitive hard fought series with Brent Miller making sure he retained the title by delaying his trip to the World 24 </w:t>
      </w:r>
      <w:r w:rsidRPr="00D308D4">
        <w:rPr>
          <w:sz w:val="24"/>
          <w:szCs w:val="24"/>
        </w:rPr>
        <w:lastRenderedPageBreak/>
        <w:t xml:space="preserve">Hour Champs in Rotorua so that he could race in the final event of the series!  It was great to have Murray and </w:t>
      </w:r>
      <w:proofErr w:type="spellStart"/>
      <w:r w:rsidRPr="00D308D4">
        <w:rPr>
          <w:sz w:val="24"/>
          <w:szCs w:val="24"/>
        </w:rPr>
        <w:t>Jurgen</w:t>
      </w:r>
      <w:proofErr w:type="spellEnd"/>
      <w:r w:rsidRPr="00D308D4">
        <w:rPr>
          <w:sz w:val="24"/>
          <w:szCs w:val="24"/>
        </w:rPr>
        <w:t xml:space="preserve"> take over organising this series and relieve some of the pressure on Craig and Rebekah. Thanks guys.</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Port Hills Classic Race run on Dan Van Asch’s farm, The Crocodile and C2. Again beautiful weather on the day and 71 entries in the main event plus 47 kids doing various courses on the flat.  Great to see the small crew having a ball again. Many thanks to Sara for leading the organisation of this event and thanks to her helpers.</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10 Years at Living Springs was celebrated in May and enjoyed by a good sized group of club members and their families.</w:t>
      </w:r>
    </w:p>
    <w:p w:rsidR="00D75EA9" w:rsidRPr="00D308D4" w:rsidRDefault="00D75EA9" w:rsidP="00D75EA9">
      <w:pPr>
        <w:pStyle w:val="NoSpacing"/>
        <w:rPr>
          <w:sz w:val="24"/>
          <w:szCs w:val="24"/>
        </w:rPr>
      </w:pPr>
    </w:p>
    <w:p w:rsidR="00D75EA9" w:rsidRPr="00D308D4" w:rsidRDefault="00D75EA9" w:rsidP="00D75EA9">
      <w:pPr>
        <w:pStyle w:val="NoSpacing"/>
        <w:rPr>
          <w:b/>
          <w:sz w:val="24"/>
          <w:szCs w:val="24"/>
        </w:rPr>
      </w:pPr>
      <w:r w:rsidRPr="00D308D4">
        <w:rPr>
          <w:b/>
          <w:sz w:val="24"/>
          <w:szCs w:val="24"/>
        </w:rPr>
        <w:t>Activities</w:t>
      </w:r>
    </w:p>
    <w:p w:rsidR="00D75EA9" w:rsidRPr="00D308D4" w:rsidRDefault="00D75EA9" w:rsidP="00D75EA9">
      <w:pPr>
        <w:pStyle w:val="NoSpacing"/>
        <w:rPr>
          <w:sz w:val="24"/>
          <w:szCs w:val="24"/>
        </w:rPr>
      </w:pPr>
      <w:r w:rsidRPr="00D308D4">
        <w:rPr>
          <w:sz w:val="24"/>
          <w:szCs w:val="24"/>
        </w:rPr>
        <w:t xml:space="preserve">I’m sure Craig and Graham will touch on this topic but I’d also like to thank the teams that took on maintenance of various tracks around the area: </w:t>
      </w:r>
    </w:p>
    <w:p w:rsidR="00D75EA9" w:rsidRPr="00D308D4" w:rsidRDefault="00D75EA9" w:rsidP="00D75EA9">
      <w:pPr>
        <w:pStyle w:val="NoSpacing"/>
        <w:rPr>
          <w:sz w:val="24"/>
          <w:szCs w:val="24"/>
        </w:rPr>
      </w:pPr>
      <w:r w:rsidRPr="00D308D4">
        <w:rPr>
          <w:sz w:val="24"/>
          <w:szCs w:val="24"/>
        </w:rPr>
        <w:t xml:space="preserve">Living Springs, a really positive change to the circuit in eliminating the </w:t>
      </w:r>
      <w:proofErr w:type="spellStart"/>
      <w:r w:rsidRPr="00D308D4">
        <w:rPr>
          <w:sz w:val="24"/>
          <w:szCs w:val="24"/>
        </w:rPr>
        <w:t>grindy</w:t>
      </w:r>
      <w:proofErr w:type="spellEnd"/>
      <w:r w:rsidRPr="00D308D4">
        <w:rPr>
          <w:sz w:val="24"/>
          <w:szCs w:val="24"/>
        </w:rPr>
        <w:t xml:space="preserve"> 4WD intro (and more to come). </w:t>
      </w:r>
      <w:proofErr w:type="spellStart"/>
      <w:r w:rsidRPr="00D308D4">
        <w:rPr>
          <w:sz w:val="24"/>
          <w:szCs w:val="24"/>
        </w:rPr>
        <w:t>Yahooo</w:t>
      </w:r>
      <w:proofErr w:type="spellEnd"/>
      <w:r w:rsidRPr="00D308D4">
        <w:rPr>
          <w:sz w:val="24"/>
          <w:szCs w:val="24"/>
        </w:rPr>
        <w:t xml:space="preserve">. Crocodile, C2,   the new fast flowy Lower Deviation track and the Dave </w:t>
      </w:r>
      <w:proofErr w:type="spellStart"/>
      <w:r w:rsidRPr="00D308D4">
        <w:rPr>
          <w:sz w:val="24"/>
          <w:szCs w:val="24"/>
        </w:rPr>
        <w:t>Sidery</w:t>
      </w:r>
      <w:proofErr w:type="spellEnd"/>
      <w:r w:rsidRPr="00D308D4">
        <w:rPr>
          <w:sz w:val="24"/>
          <w:szCs w:val="24"/>
        </w:rPr>
        <w:t xml:space="preserve"> inspired downhill "</w:t>
      </w:r>
      <w:proofErr w:type="spellStart"/>
      <w:r w:rsidRPr="00D308D4">
        <w:rPr>
          <w:sz w:val="24"/>
          <w:szCs w:val="24"/>
        </w:rPr>
        <w:t>Murph</w:t>
      </w:r>
      <w:r w:rsidR="00552C9F" w:rsidRPr="00D308D4">
        <w:rPr>
          <w:sz w:val="24"/>
          <w:szCs w:val="24"/>
        </w:rPr>
        <w:t>’</w:t>
      </w:r>
      <w:r w:rsidRPr="00D308D4">
        <w:rPr>
          <w:sz w:val="24"/>
          <w:szCs w:val="24"/>
        </w:rPr>
        <w:t>s</w:t>
      </w:r>
      <w:proofErr w:type="spellEnd"/>
      <w:r w:rsidRPr="00D308D4">
        <w:rPr>
          <w:sz w:val="24"/>
          <w:szCs w:val="24"/>
        </w:rPr>
        <w:t xml:space="preserve">" track off the top of C2 is a great variation to the singletrack theme.  Nice and narrow and challenging. Well done Dave and all his helpers. </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 xml:space="preserve">A big up to Graham's teams for their efforts around the Port Hills. Great to see the new </w:t>
      </w:r>
      <w:r w:rsidR="00552C9F" w:rsidRPr="00D308D4">
        <w:rPr>
          <w:sz w:val="24"/>
          <w:szCs w:val="24"/>
        </w:rPr>
        <w:t>Montgomery Spur</w:t>
      </w:r>
      <w:r w:rsidRPr="00D308D4">
        <w:rPr>
          <w:sz w:val="24"/>
          <w:szCs w:val="24"/>
        </w:rPr>
        <w:t xml:space="preserve"> track taking shape rapidly. A major effort there on Saturday 30 July with quite a few very skilled carpenters hard at it getting multiple "sheep" stops in place.  It will be a cool and very scenic track when complete. A great way to entice more riders off the flats and onto the hills.</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 xml:space="preserve">I met Al Davies on the </w:t>
      </w:r>
      <w:proofErr w:type="spellStart"/>
      <w:r w:rsidRPr="00D308D4">
        <w:rPr>
          <w:sz w:val="24"/>
          <w:szCs w:val="24"/>
        </w:rPr>
        <w:t>Bowenvale</w:t>
      </w:r>
      <w:proofErr w:type="spellEnd"/>
      <w:r w:rsidRPr="00D308D4">
        <w:rPr>
          <w:sz w:val="24"/>
          <w:szCs w:val="24"/>
        </w:rPr>
        <w:t xml:space="preserve"> 4WD track one afternoon a month or so ago and we had a chat about track building and maintenance opportunities in town. A week or two later I hear he is working on "</w:t>
      </w:r>
      <w:proofErr w:type="spellStart"/>
      <w:r w:rsidRPr="00D308D4">
        <w:rPr>
          <w:sz w:val="24"/>
          <w:szCs w:val="24"/>
        </w:rPr>
        <w:t>Murph</w:t>
      </w:r>
      <w:r w:rsidR="00552C9F" w:rsidRPr="00D308D4">
        <w:rPr>
          <w:sz w:val="24"/>
          <w:szCs w:val="24"/>
        </w:rPr>
        <w:t>’</w:t>
      </w:r>
      <w:r w:rsidRPr="00D308D4">
        <w:rPr>
          <w:sz w:val="24"/>
          <w:szCs w:val="24"/>
        </w:rPr>
        <w:t>s</w:t>
      </w:r>
      <w:proofErr w:type="spellEnd"/>
      <w:r w:rsidRPr="00D308D4">
        <w:rPr>
          <w:sz w:val="24"/>
          <w:szCs w:val="24"/>
        </w:rPr>
        <w:t xml:space="preserve">" and the Low Rd and </w:t>
      </w:r>
      <w:r w:rsidR="00552C9F" w:rsidRPr="00D308D4">
        <w:rPr>
          <w:sz w:val="24"/>
          <w:szCs w:val="24"/>
        </w:rPr>
        <w:t>Montgomery Spur</w:t>
      </w:r>
      <w:r w:rsidRPr="00D308D4">
        <w:rPr>
          <w:sz w:val="24"/>
          <w:szCs w:val="24"/>
        </w:rPr>
        <w:t>. Awesome.</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 xml:space="preserve">It certainly feels a bit special when you are riding a track you have worked on and buddies or passers-by comment on how good the track is riding. The little bit of insight you have into changes to the track also lends a bit more speed or flow to your ride. </w:t>
      </w:r>
    </w:p>
    <w:p w:rsidR="00D75EA9" w:rsidRPr="00D308D4" w:rsidRDefault="00D75EA9" w:rsidP="00D75EA9">
      <w:pPr>
        <w:pStyle w:val="NoSpacing"/>
        <w:rPr>
          <w:sz w:val="24"/>
          <w:szCs w:val="24"/>
        </w:rPr>
      </w:pPr>
    </w:p>
    <w:p w:rsidR="00D75EA9" w:rsidRPr="00D308D4" w:rsidRDefault="00D75EA9" w:rsidP="00D75EA9">
      <w:pPr>
        <w:pStyle w:val="NoSpacing"/>
        <w:rPr>
          <w:sz w:val="24"/>
          <w:szCs w:val="24"/>
        </w:rPr>
      </w:pPr>
      <w:r w:rsidRPr="00D308D4">
        <w:rPr>
          <w:sz w:val="24"/>
          <w:szCs w:val="24"/>
        </w:rPr>
        <w:t xml:space="preserve">Cashmere Forest </w:t>
      </w:r>
      <w:r w:rsidR="003C61DF" w:rsidRPr="00D308D4">
        <w:rPr>
          <w:sz w:val="24"/>
          <w:szCs w:val="24"/>
        </w:rPr>
        <w:t xml:space="preserve">Christchurch </w:t>
      </w:r>
      <w:r w:rsidRPr="00D308D4">
        <w:rPr>
          <w:sz w:val="24"/>
          <w:szCs w:val="24"/>
        </w:rPr>
        <w:t xml:space="preserve">Adventure Park.  It really is all go deep up the valley and on the Spur. I did a half day track building up there a few weeks ago and found a really strong keen group of volunteers working hard bringing their old tracks back to life. Aaron Hogg is doing a great job organising the crews and just doing it up there. Long may the good weather </w:t>
      </w:r>
      <w:proofErr w:type="gramStart"/>
      <w:r w:rsidRPr="00D308D4">
        <w:rPr>
          <w:sz w:val="24"/>
          <w:szCs w:val="24"/>
        </w:rPr>
        <w:t>last.</w:t>
      </w:r>
      <w:proofErr w:type="gramEnd"/>
    </w:p>
    <w:p w:rsidR="00D75EA9" w:rsidRPr="00D308D4" w:rsidRDefault="00D75EA9" w:rsidP="00FB368B">
      <w:pPr>
        <w:rPr>
          <w:rFonts w:cstheme="minorHAnsi"/>
          <w:b/>
          <w:bCs/>
          <w:color w:val="000000" w:themeColor="text1"/>
          <w:sz w:val="24"/>
          <w:szCs w:val="24"/>
          <w:shd w:val="clear" w:color="auto" w:fill="FFFFFF"/>
        </w:rPr>
      </w:pPr>
    </w:p>
    <w:p w:rsidR="00D308D4" w:rsidRPr="00D308D4" w:rsidRDefault="00D308D4" w:rsidP="00D308D4">
      <w:pPr>
        <w:rPr>
          <w:b/>
          <w:sz w:val="24"/>
          <w:szCs w:val="24"/>
          <w:u w:val="single"/>
        </w:rPr>
      </w:pPr>
      <w:r w:rsidRPr="00D308D4">
        <w:rPr>
          <w:b/>
          <w:sz w:val="24"/>
          <w:szCs w:val="24"/>
        </w:rPr>
        <w:t xml:space="preserve">6. </w:t>
      </w:r>
      <w:r w:rsidRPr="00D308D4">
        <w:rPr>
          <w:b/>
          <w:sz w:val="24"/>
          <w:szCs w:val="24"/>
          <w:u w:val="single"/>
        </w:rPr>
        <w:t>Craig’s 2015-16 trailbuilding review</w:t>
      </w:r>
    </w:p>
    <w:p w:rsidR="00FB368B" w:rsidRPr="00D308D4" w:rsidRDefault="00FB368B" w:rsidP="00FB368B">
      <w:pPr>
        <w:pStyle w:val="ListParagraph"/>
        <w:numPr>
          <w:ilvl w:val="0"/>
          <w:numId w:val="2"/>
        </w:numPr>
        <w:spacing w:after="200" w:line="276" w:lineRule="auto"/>
        <w:rPr>
          <w:rFonts w:cstheme="minorHAnsi"/>
          <w:b/>
          <w:bCs/>
          <w:color w:val="000000" w:themeColor="text1"/>
          <w:sz w:val="24"/>
          <w:szCs w:val="24"/>
          <w:shd w:val="clear" w:color="auto" w:fill="FFFFFF"/>
        </w:rPr>
      </w:pPr>
      <w:r w:rsidRPr="00D308D4">
        <w:rPr>
          <w:rFonts w:cstheme="minorHAnsi"/>
          <w:b/>
          <w:bCs/>
          <w:color w:val="000000" w:themeColor="text1"/>
          <w:sz w:val="24"/>
          <w:szCs w:val="24"/>
          <w:shd w:val="clear" w:color="auto" w:fill="FFFFFF"/>
        </w:rPr>
        <w:t>Living Springs</w:t>
      </w:r>
    </w:p>
    <w:p w:rsidR="00D308D4" w:rsidRPr="00D308D4" w:rsidRDefault="00371737" w:rsidP="00D308D4">
      <w:pPr>
        <w:pStyle w:val="ListParagraph"/>
        <w:numPr>
          <w:ilvl w:val="0"/>
          <w:numId w:val="9"/>
        </w:numPr>
        <w:rPr>
          <w:sz w:val="24"/>
          <w:szCs w:val="24"/>
          <w:lang w:val="en-GB"/>
        </w:rPr>
      </w:pPr>
      <w:r w:rsidRPr="00D308D4">
        <w:rPr>
          <w:sz w:val="24"/>
          <w:szCs w:val="24"/>
          <w:lang w:val="en-GB"/>
        </w:rPr>
        <w:t xml:space="preserve">During </w:t>
      </w:r>
      <w:r w:rsidR="004D7C7F" w:rsidRPr="00D308D4">
        <w:rPr>
          <w:sz w:val="24"/>
          <w:szCs w:val="24"/>
          <w:lang w:val="en-GB"/>
        </w:rPr>
        <w:t xml:space="preserve">2015-2016 </w:t>
      </w:r>
      <w:r w:rsidRPr="00D308D4">
        <w:rPr>
          <w:sz w:val="24"/>
          <w:szCs w:val="24"/>
          <w:lang w:val="en-GB"/>
        </w:rPr>
        <w:t>there were</w:t>
      </w:r>
      <w:r w:rsidR="004D7C7F" w:rsidRPr="00D308D4">
        <w:rPr>
          <w:sz w:val="24"/>
          <w:szCs w:val="24"/>
          <w:lang w:val="en-GB"/>
        </w:rPr>
        <w:t xml:space="preserve"> 21 sessions, 38 individuals</w:t>
      </w:r>
      <w:r w:rsidRPr="00D308D4">
        <w:rPr>
          <w:sz w:val="24"/>
          <w:szCs w:val="24"/>
          <w:lang w:val="en-GB"/>
        </w:rPr>
        <w:t>.</w:t>
      </w:r>
    </w:p>
    <w:p w:rsidR="00D308D4" w:rsidRPr="00D308D4" w:rsidRDefault="004D7C7F" w:rsidP="00D308D4">
      <w:pPr>
        <w:pStyle w:val="ListParagraph"/>
        <w:numPr>
          <w:ilvl w:val="0"/>
          <w:numId w:val="9"/>
        </w:numPr>
        <w:rPr>
          <w:sz w:val="24"/>
          <w:szCs w:val="24"/>
          <w:lang w:val="en-GB"/>
        </w:rPr>
      </w:pPr>
      <w:r w:rsidRPr="00D308D4">
        <w:rPr>
          <w:sz w:val="24"/>
          <w:szCs w:val="24"/>
          <w:lang w:val="en-GB"/>
        </w:rPr>
        <w:t>Totara Gully upper line opened June 2016</w:t>
      </w:r>
      <w:r w:rsidR="00371737" w:rsidRPr="00D308D4">
        <w:rPr>
          <w:sz w:val="24"/>
          <w:szCs w:val="24"/>
          <w:lang w:val="en-GB"/>
        </w:rPr>
        <w:t xml:space="preserve"> and </w:t>
      </w:r>
      <w:r w:rsidR="003C61DF" w:rsidRPr="00D308D4">
        <w:rPr>
          <w:sz w:val="24"/>
          <w:szCs w:val="24"/>
          <w:lang w:val="en-GB"/>
        </w:rPr>
        <w:t>s</w:t>
      </w:r>
      <w:r w:rsidRPr="00D308D4">
        <w:rPr>
          <w:sz w:val="24"/>
          <w:szCs w:val="24"/>
          <w:lang w:val="en-GB"/>
        </w:rPr>
        <w:t>tarted Totara Gully lower line (to continue during Aug &amp; Sept)</w:t>
      </w:r>
      <w:r w:rsidR="00371737" w:rsidRPr="00D308D4">
        <w:rPr>
          <w:sz w:val="24"/>
          <w:szCs w:val="24"/>
          <w:lang w:val="en-GB"/>
        </w:rPr>
        <w:t>.</w:t>
      </w:r>
    </w:p>
    <w:p w:rsidR="00D308D4" w:rsidRPr="00D308D4" w:rsidRDefault="004D7C7F" w:rsidP="00D308D4">
      <w:pPr>
        <w:pStyle w:val="ListParagraph"/>
        <w:numPr>
          <w:ilvl w:val="0"/>
          <w:numId w:val="9"/>
        </w:numPr>
        <w:rPr>
          <w:sz w:val="24"/>
          <w:szCs w:val="24"/>
          <w:lang w:val="en-GB"/>
        </w:rPr>
      </w:pPr>
      <w:r w:rsidRPr="00D308D4">
        <w:rPr>
          <w:sz w:val="24"/>
          <w:szCs w:val="24"/>
          <w:lang w:val="en-GB"/>
        </w:rPr>
        <w:t>Northern Reserve track likely to be created 2017</w:t>
      </w:r>
      <w:r w:rsidR="00371737" w:rsidRPr="00D308D4">
        <w:rPr>
          <w:sz w:val="24"/>
          <w:szCs w:val="24"/>
          <w:lang w:val="en-GB"/>
        </w:rPr>
        <w:t>.</w:t>
      </w:r>
    </w:p>
    <w:p w:rsidR="007A6140" w:rsidRDefault="00371737" w:rsidP="00D308D4">
      <w:pPr>
        <w:pStyle w:val="ListParagraph"/>
        <w:numPr>
          <w:ilvl w:val="0"/>
          <w:numId w:val="9"/>
        </w:numPr>
        <w:rPr>
          <w:sz w:val="24"/>
          <w:szCs w:val="24"/>
          <w:lang w:val="en-GB"/>
        </w:rPr>
      </w:pPr>
      <w:r w:rsidRPr="00D308D4">
        <w:rPr>
          <w:sz w:val="24"/>
          <w:szCs w:val="24"/>
          <w:lang w:val="en-GB"/>
        </w:rPr>
        <w:t>We celebrated 10 years since we started building with a lunch that Living Springs catered and Marleen Imports provided spot prizes.</w:t>
      </w:r>
    </w:p>
    <w:p w:rsidR="00D308D4" w:rsidRPr="00D308D4" w:rsidRDefault="00D308D4" w:rsidP="00D308D4">
      <w:pPr>
        <w:pStyle w:val="ListParagraph"/>
        <w:rPr>
          <w:sz w:val="24"/>
          <w:szCs w:val="24"/>
          <w:lang w:val="en-GB"/>
        </w:rPr>
      </w:pPr>
    </w:p>
    <w:p w:rsidR="00FB368B" w:rsidRPr="00D308D4" w:rsidRDefault="00FB368B" w:rsidP="00FB368B">
      <w:pPr>
        <w:pStyle w:val="ListParagraph"/>
        <w:numPr>
          <w:ilvl w:val="0"/>
          <w:numId w:val="2"/>
        </w:numPr>
        <w:spacing w:after="200" w:line="276" w:lineRule="auto"/>
        <w:rPr>
          <w:rFonts w:cstheme="minorHAnsi"/>
          <w:b/>
          <w:bCs/>
          <w:color w:val="000000" w:themeColor="text1"/>
          <w:sz w:val="24"/>
          <w:szCs w:val="24"/>
          <w:shd w:val="clear" w:color="auto" w:fill="FFFFFF"/>
        </w:rPr>
      </w:pPr>
      <w:r w:rsidRPr="00D308D4">
        <w:rPr>
          <w:rFonts w:cstheme="minorHAnsi"/>
          <w:b/>
          <w:bCs/>
          <w:color w:val="000000" w:themeColor="text1"/>
          <w:sz w:val="24"/>
          <w:szCs w:val="24"/>
          <w:shd w:val="clear" w:color="auto" w:fill="FFFFFF"/>
        </w:rPr>
        <w:lastRenderedPageBreak/>
        <w:t>Halswell Tracks</w:t>
      </w:r>
    </w:p>
    <w:p w:rsidR="00371737" w:rsidRPr="00D308D4" w:rsidRDefault="004D7C7F" w:rsidP="00D308D4">
      <w:pPr>
        <w:pStyle w:val="ListParagraph"/>
        <w:numPr>
          <w:ilvl w:val="0"/>
          <w:numId w:val="8"/>
        </w:numPr>
        <w:spacing w:after="200" w:line="276" w:lineRule="auto"/>
        <w:rPr>
          <w:sz w:val="24"/>
          <w:szCs w:val="24"/>
          <w:lang w:val="en-GB"/>
        </w:rPr>
      </w:pPr>
      <w:r w:rsidRPr="00D308D4">
        <w:rPr>
          <w:sz w:val="24"/>
          <w:szCs w:val="24"/>
          <w:lang w:val="en-GB"/>
        </w:rPr>
        <w:t>Lower Deviation opened November 2015</w:t>
      </w:r>
      <w:r w:rsidR="00371737" w:rsidRPr="00D308D4">
        <w:rPr>
          <w:sz w:val="24"/>
          <w:szCs w:val="24"/>
          <w:lang w:val="en-GB"/>
        </w:rPr>
        <w:t xml:space="preserve">.  We had 26 sessions involving 33 different people.  We had Fulton Hogan’s digger (5 days over 3 weekends) – thanks Brian!  There has been </w:t>
      </w:r>
      <w:r w:rsidR="00D308D4" w:rsidRPr="00D308D4">
        <w:rPr>
          <w:sz w:val="24"/>
          <w:szCs w:val="24"/>
          <w:lang w:val="en-GB"/>
        </w:rPr>
        <w:t>f</w:t>
      </w:r>
      <w:r w:rsidR="00371737" w:rsidRPr="00D308D4">
        <w:rPr>
          <w:sz w:val="24"/>
          <w:szCs w:val="24"/>
          <w:lang w:val="en-GB"/>
        </w:rPr>
        <w:t>antastic rider feedback.</w:t>
      </w:r>
    </w:p>
    <w:p w:rsidR="007A6140" w:rsidRPr="00D308D4" w:rsidRDefault="004D7C7F" w:rsidP="00D308D4">
      <w:pPr>
        <w:pStyle w:val="ListParagraph"/>
        <w:numPr>
          <w:ilvl w:val="0"/>
          <w:numId w:val="8"/>
        </w:numPr>
        <w:spacing w:after="200" w:line="276" w:lineRule="auto"/>
        <w:rPr>
          <w:sz w:val="24"/>
          <w:szCs w:val="24"/>
          <w:lang w:val="en-GB"/>
        </w:rPr>
      </w:pPr>
      <w:proofErr w:type="spellStart"/>
      <w:r w:rsidRPr="00D308D4">
        <w:rPr>
          <w:sz w:val="24"/>
          <w:szCs w:val="24"/>
          <w:lang w:val="en-GB"/>
        </w:rPr>
        <w:t>Murph’s</w:t>
      </w:r>
      <w:proofErr w:type="spellEnd"/>
      <w:r w:rsidRPr="00D308D4">
        <w:rPr>
          <w:sz w:val="24"/>
          <w:szCs w:val="24"/>
          <w:lang w:val="en-GB"/>
        </w:rPr>
        <w:t xml:space="preserve"> Trail opened June 2016</w:t>
      </w:r>
      <w:r w:rsidR="00371737" w:rsidRPr="00D308D4">
        <w:rPr>
          <w:sz w:val="24"/>
          <w:szCs w:val="24"/>
          <w:lang w:val="en-GB"/>
        </w:rPr>
        <w:t xml:space="preserve">.  This was built mainly by Dave </w:t>
      </w:r>
      <w:proofErr w:type="spellStart"/>
      <w:r w:rsidR="00371737" w:rsidRPr="00D308D4">
        <w:rPr>
          <w:sz w:val="24"/>
          <w:szCs w:val="24"/>
          <w:lang w:val="en-GB"/>
        </w:rPr>
        <w:t>Sidery</w:t>
      </w:r>
      <w:proofErr w:type="spellEnd"/>
      <w:r w:rsidR="00371737" w:rsidRPr="00D308D4">
        <w:rPr>
          <w:sz w:val="24"/>
          <w:szCs w:val="24"/>
          <w:lang w:val="en-GB"/>
        </w:rPr>
        <w:t xml:space="preserve"> and Al Davies.</w:t>
      </w:r>
    </w:p>
    <w:p w:rsidR="007A6140" w:rsidRPr="00D308D4" w:rsidRDefault="00371737" w:rsidP="00D308D4">
      <w:pPr>
        <w:pStyle w:val="ListParagraph"/>
        <w:numPr>
          <w:ilvl w:val="0"/>
          <w:numId w:val="8"/>
        </w:numPr>
        <w:spacing w:after="200" w:line="276" w:lineRule="auto"/>
        <w:rPr>
          <w:sz w:val="24"/>
          <w:szCs w:val="24"/>
          <w:lang w:val="en-GB"/>
        </w:rPr>
      </w:pPr>
      <w:r w:rsidRPr="00D308D4">
        <w:rPr>
          <w:sz w:val="24"/>
          <w:szCs w:val="24"/>
          <w:lang w:val="en-GB"/>
        </w:rPr>
        <w:t>D</w:t>
      </w:r>
      <w:r w:rsidR="004D7C7F" w:rsidRPr="00D308D4">
        <w:rPr>
          <w:sz w:val="24"/>
          <w:szCs w:val="24"/>
          <w:lang w:val="en-GB"/>
        </w:rPr>
        <w:t xml:space="preserve">eviation </w:t>
      </w:r>
      <w:r w:rsidRPr="00D308D4">
        <w:rPr>
          <w:sz w:val="24"/>
          <w:szCs w:val="24"/>
          <w:lang w:val="en-GB"/>
        </w:rPr>
        <w:t>had</w:t>
      </w:r>
      <w:r w:rsidR="004D7C7F" w:rsidRPr="00D308D4">
        <w:rPr>
          <w:sz w:val="24"/>
          <w:szCs w:val="24"/>
          <w:lang w:val="en-GB"/>
        </w:rPr>
        <w:t xml:space="preserve"> 13 sessions (maintenance and upper entrance)</w:t>
      </w:r>
    </w:p>
    <w:p w:rsidR="007A6140" w:rsidRPr="00D308D4" w:rsidRDefault="004D7C7F" w:rsidP="00D308D4">
      <w:pPr>
        <w:pStyle w:val="ListParagraph"/>
        <w:numPr>
          <w:ilvl w:val="0"/>
          <w:numId w:val="8"/>
        </w:numPr>
        <w:spacing w:after="200" w:line="276" w:lineRule="auto"/>
        <w:rPr>
          <w:sz w:val="24"/>
          <w:szCs w:val="24"/>
          <w:lang w:val="en-GB"/>
        </w:rPr>
      </w:pPr>
      <w:r w:rsidRPr="00D308D4">
        <w:rPr>
          <w:sz w:val="24"/>
          <w:szCs w:val="24"/>
          <w:lang w:val="en-GB"/>
        </w:rPr>
        <w:t xml:space="preserve">C2 </w:t>
      </w:r>
      <w:r w:rsidR="00371737" w:rsidRPr="00D308D4">
        <w:rPr>
          <w:sz w:val="24"/>
          <w:szCs w:val="24"/>
          <w:lang w:val="en-GB"/>
        </w:rPr>
        <w:t>had</w:t>
      </w:r>
      <w:r w:rsidRPr="00D308D4">
        <w:rPr>
          <w:sz w:val="24"/>
          <w:szCs w:val="24"/>
          <w:lang w:val="en-GB"/>
        </w:rPr>
        <w:t xml:space="preserve"> 9 sessions (maintenance)</w:t>
      </w:r>
    </w:p>
    <w:p w:rsidR="007A6140" w:rsidRPr="00D308D4" w:rsidRDefault="00371737" w:rsidP="00D308D4">
      <w:pPr>
        <w:pStyle w:val="ListParagraph"/>
        <w:numPr>
          <w:ilvl w:val="0"/>
          <w:numId w:val="8"/>
        </w:numPr>
        <w:spacing w:after="200" w:line="276" w:lineRule="auto"/>
        <w:rPr>
          <w:sz w:val="24"/>
          <w:szCs w:val="24"/>
          <w:lang w:val="en-GB"/>
        </w:rPr>
      </w:pPr>
      <w:r w:rsidRPr="00D308D4">
        <w:rPr>
          <w:sz w:val="24"/>
          <w:szCs w:val="24"/>
          <w:lang w:val="en-GB"/>
        </w:rPr>
        <w:t>Al Davies began maintenance on Take the Low Road</w:t>
      </w:r>
    </w:p>
    <w:p w:rsidR="007A6140" w:rsidRDefault="004D7C7F" w:rsidP="00D308D4">
      <w:pPr>
        <w:pStyle w:val="ListParagraph"/>
        <w:numPr>
          <w:ilvl w:val="0"/>
          <w:numId w:val="8"/>
        </w:numPr>
        <w:spacing w:after="200" w:line="276" w:lineRule="auto"/>
        <w:rPr>
          <w:sz w:val="24"/>
          <w:szCs w:val="24"/>
          <w:lang w:val="en-GB"/>
        </w:rPr>
      </w:pPr>
      <w:r w:rsidRPr="00D308D4">
        <w:rPr>
          <w:sz w:val="24"/>
          <w:szCs w:val="24"/>
          <w:lang w:val="en-GB"/>
        </w:rPr>
        <w:t xml:space="preserve">Mike Nixon’s crew, Al Sladen, Mike Stringer, Al Davies, Murray Anderson and others </w:t>
      </w:r>
      <w:r w:rsidR="00371737" w:rsidRPr="00D308D4">
        <w:rPr>
          <w:sz w:val="24"/>
          <w:szCs w:val="24"/>
          <w:lang w:val="en-GB"/>
        </w:rPr>
        <w:t xml:space="preserve">did </w:t>
      </w:r>
      <w:r w:rsidRPr="00D308D4">
        <w:rPr>
          <w:sz w:val="24"/>
          <w:szCs w:val="24"/>
          <w:lang w:val="en-GB"/>
        </w:rPr>
        <w:t>draina</w:t>
      </w:r>
      <w:r w:rsidR="00371737" w:rsidRPr="00D308D4">
        <w:rPr>
          <w:sz w:val="24"/>
          <w:szCs w:val="24"/>
          <w:lang w:val="en-GB"/>
        </w:rPr>
        <w:t xml:space="preserve">ge work and general maintenance </w:t>
      </w:r>
      <w:r w:rsidR="00D308D4" w:rsidRPr="00D308D4">
        <w:rPr>
          <w:sz w:val="24"/>
          <w:szCs w:val="24"/>
          <w:lang w:val="en-GB"/>
        </w:rPr>
        <w:t xml:space="preserve">on their own initiative </w:t>
      </w:r>
      <w:r w:rsidR="00371737" w:rsidRPr="00D308D4">
        <w:rPr>
          <w:sz w:val="24"/>
          <w:szCs w:val="24"/>
          <w:lang w:val="en-GB"/>
        </w:rPr>
        <w:t>on the Crocodile and other Halswell tracks</w:t>
      </w:r>
    </w:p>
    <w:p w:rsidR="00D308D4" w:rsidRPr="00D308D4" w:rsidRDefault="00D308D4" w:rsidP="00D308D4">
      <w:pPr>
        <w:pStyle w:val="ListParagraph"/>
        <w:spacing w:after="200" w:line="276" w:lineRule="auto"/>
        <w:rPr>
          <w:sz w:val="24"/>
          <w:szCs w:val="24"/>
          <w:lang w:val="en-GB"/>
        </w:rPr>
      </w:pPr>
    </w:p>
    <w:p w:rsidR="00FB368B" w:rsidRPr="00D308D4" w:rsidRDefault="00D308D4" w:rsidP="00FB368B">
      <w:pPr>
        <w:rPr>
          <w:b/>
          <w:sz w:val="24"/>
          <w:szCs w:val="24"/>
        </w:rPr>
      </w:pPr>
      <w:r w:rsidRPr="00D308D4">
        <w:rPr>
          <w:b/>
          <w:sz w:val="24"/>
          <w:szCs w:val="24"/>
        </w:rPr>
        <w:t xml:space="preserve">7. </w:t>
      </w:r>
      <w:r w:rsidR="00FB368B" w:rsidRPr="00D308D4">
        <w:rPr>
          <w:b/>
          <w:sz w:val="24"/>
          <w:szCs w:val="24"/>
          <w:u w:val="single"/>
        </w:rPr>
        <w:t>Graham’s 201</w:t>
      </w:r>
      <w:r w:rsidR="00D75EA9" w:rsidRPr="00D308D4">
        <w:rPr>
          <w:b/>
          <w:sz w:val="24"/>
          <w:szCs w:val="24"/>
          <w:u w:val="single"/>
        </w:rPr>
        <w:t>5</w:t>
      </w:r>
      <w:r w:rsidR="00FB368B" w:rsidRPr="00D308D4">
        <w:rPr>
          <w:b/>
          <w:sz w:val="24"/>
          <w:szCs w:val="24"/>
          <w:u w:val="single"/>
        </w:rPr>
        <w:t>-1</w:t>
      </w:r>
      <w:r w:rsidR="00D75EA9" w:rsidRPr="00D308D4">
        <w:rPr>
          <w:b/>
          <w:sz w:val="24"/>
          <w:szCs w:val="24"/>
          <w:u w:val="single"/>
        </w:rPr>
        <w:t>6</w:t>
      </w:r>
      <w:r w:rsidR="00FB368B" w:rsidRPr="00D308D4">
        <w:rPr>
          <w:b/>
          <w:sz w:val="24"/>
          <w:szCs w:val="24"/>
          <w:u w:val="single"/>
        </w:rPr>
        <w:t xml:space="preserve"> Port Hills Liaison Review</w:t>
      </w:r>
    </w:p>
    <w:p w:rsidR="00085071" w:rsidRPr="00D308D4" w:rsidRDefault="00085071" w:rsidP="00B63FEC">
      <w:pPr>
        <w:rPr>
          <w:sz w:val="24"/>
          <w:szCs w:val="24"/>
        </w:rPr>
      </w:pPr>
      <w:r w:rsidRPr="00D308D4">
        <w:rPr>
          <w:sz w:val="24"/>
          <w:szCs w:val="24"/>
        </w:rPr>
        <w:t>Graham gave an update on the Montgomery Spur development which is expected to open on October 9</w:t>
      </w:r>
      <w:r w:rsidRPr="00D308D4">
        <w:rPr>
          <w:sz w:val="24"/>
          <w:szCs w:val="24"/>
          <w:vertAlign w:val="superscript"/>
        </w:rPr>
        <w:t>th</w:t>
      </w:r>
      <w:r w:rsidRPr="00D308D4">
        <w:rPr>
          <w:sz w:val="24"/>
          <w:szCs w:val="24"/>
        </w:rPr>
        <w:t>.</w:t>
      </w:r>
      <w:r w:rsidR="00EB1404" w:rsidRPr="00D308D4">
        <w:rPr>
          <w:sz w:val="24"/>
          <w:szCs w:val="24"/>
        </w:rPr>
        <w:t xml:space="preserve">  This project has been funded by a grant from Transpower.</w:t>
      </w:r>
    </w:p>
    <w:p w:rsidR="006B3E5B" w:rsidRPr="00D308D4" w:rsidRDefault="006B3E5B" w:rsidP="00D308D4">
      <w:pPr>
        <w:pStyle w:val="NoSpacing"/>
        <w:rPr>
          <w:sz w:val="24"/>
          <w:szCs w:val="24"/>
        </w:rPr>
      </w:pPr>
      <w:r w:rsidRPr="00D308D4">
        <w:rPr>
          <w:sz w:val="24"/>
          <w:szCs w:val="24"/>
        </w:rPr>
        <w:t xml:space="preserve">He gave the background on how we came to be working on Montgomery Spur instead of Huntsbury Track. </w:t>
      </w:r>
      <w:r w:rsidR="00EB1404" w:rsidRPr="00D308D4">
        <w:rPr>
          <w:sz w:val="24"/>
          <w:szCs w:val="24"/>
        </w:rPr>
        <w:t xml:space="preserve"> This is the first new trail building on public land in 10 years. </w:t>
      </w:r>
      <w:r w:rsidRPr="00D308D4">
        <w:rPr>
          <w:sz w:val="24"/>
          <w:szCs w:val="24"/>
        </w:rPr>
        <w:t xml:space="preserve"> It will be a good track for people who are new to the hills.</w:t>
      </w:r>
      <w:r w:rsidR="00EB1404" w:rsidRPr="00D308D4">
        <w:rPr>
          <w:sz w:val="24"/>
          <w:szCs w:val="24"/>
        </w:rPr>
        <w:t xml:space="preserve">  Scott Walker did 2 weeks of digger work and there has been some work parties doing digging by hand.  Some areas will just be mown and ridden in and some sections will be gravelled next year.  A team also built up </w:t>
      </w:r>
      <w:r w:rsidR="00D308D4">
        <w:rPr>
          <w:sz w:val="24"/>
          <w:szCs w:val="24"/>
        </w:rPr>
        <w:t xml:space="preserve">several </w:t>
      </w:r>
      <w:r w:rsidR="00EB1404" w:rsidRPr="00D308D4">
        <w:rPr>
          <w:sz w:val="24"/>
          <w:szCs w:val="24"/>
        </w:rPr>
        <w:t>cattle</w:t>
      </w:r>
      <w:r w:rsidR="00D308D4">
        <w:rPr>
          <w:sz w:val="24"/>
          <w:szCs w:val="24"/>
        </w:rPr>
        <w:t xml:space="preserve"> </w:t>
      </w:r>
      <w:r w:rsidR="00EB1404" w:rsidRPr="00D308D4">
        <w:rPr>
          <w:sz w:val="24"/>
          <w:szCs w:val="24"/>
        </w:rPr>
        <w:t xml:space="preserve">grids.  Lots of effort has been put in to keep the area tidy and to minimise weed opportunity – lots of turf was carefully placed by hand.  The CCC will put in signage.  There will be a route marked for walkers but the extent of that is still to be determined.  </w:t>
      </w:r>
    </w:p>
    <w:p w:rsidR="00EB1404" w:rsidRPr="00D308D4" w:rsidRDefault="00EB1404" w:rsidP="00D308D4">
      <w:pPr>
        <w:pStyle w:val="NoSpacing"/>
        <w:rPr>
          <w:sz w:val="24"/>
          <w:szCs w:val="24"/>
        </w:rPr>
      </w:pPr>
      <w:r w:rsidRPr="00D308D4">
        <w:rPr>
          <w:sz w:val="24"/>
          <w:szCs w:val="24"/>
        </w:rPr>
        <w:t>Graham added that when the Port Hills Management Plan is reviewed we should be involved with that.</w:t>
      </w:r>
    </w:p>
    <w:p w:rsidR="00EB1404" w:rsidRDefault="00EB1404" w:rsidP="00D308D4">
      <w:pPr>
        <w:pStyle w:val="NoSpacing"/>
        <w:rPr>
          <w:sz w:val="24"/>
          <w:szCs w:val="24"/>
        </w:rPr>
      </w:pPr>
      <w:r w:rsidRPr="00D308D4">
        <w:rPr>
          <w:sz w:val="24"/>
          <w:szCs w:val="24"/>
        </w:rPr>
        <w:t xml:space="preserve">It is disappointing when people ride </w:t>
      </w:r>
      <w:r w:rsidR="00D308D4">
        <w:rPr>
          <w:sz w:val="24"/>
          <w:szCs w:val="24"/>
        </w:rPr>
        <w:t xml:space="preserve">up there </w:t>
      </w:r>
      <w:r w:rsidRPr="00D308D4">
        <w:rPr>
          <w:sz w:val="24"/>
          <w:szCs w:val="24"/>
        </w:rPr>
        <w:t xml:space="preserve">in the wet.  </w:t>
      </w:r>
    </w:p>
    <w:p w:rsidR="00D308D4" w:rsidRPr="00D308D4" w:rsidRDefault="00D308D4" w:rsidP="00D308D4">
      <w:pPr>
        <w:pStyle w:val="NoSpacing"/>
        <w:rPr>
          <w:sz w:val="24"/>
          <w:szCs w:val="24"/>
        </w:rPr>
      </w:pPr>
    </w:p>
    <w:p w:rsidR="00A8089E" w:rsidRPr="00D308D4" w:rsidRDefault="00D308D4" w:rsidP="00D308D4">
      <w:pPr>
        <w:rPr>
          <w:b/>
          <w:sz w:val="24"/>
          <w:szCs w:val="24"/>
        </w:rPr>
      </w:pPr>
      <w:r>
        <w:rPr>
          <w:b/>
          <w:sz w:val="24"/>
          <w:szCs w:val="24"/>
        </w:rPr>
        <w:t xml:space="preserve">8. </w:t>
      </w:r>
      <w:r w:rsidR="00FB368B" w:rsidRPr="00D308D4">
        <w:rPr>
          <w:b/>
          <w:sz w:val="24"/>
          <w:szCs w:val="24"/>
          <w:u w:val="single"/>
        </w:rPr>
        <w:t>Sara’s Port Hills Classic Race Report</w:t>
      </w:r>
    </w:p>
    <w:p w:rsidR="00EB1404" w:rsidRPr="00D308D4" w:rsidRDefault="00EB1404" w:rsidP="00D308D4">
      <w:pPr>
        <w:pStyle w:val="NoSpacing"/>
        <w:rPr>
          <w:sz w:val="24"/>
          <w:szCs w:val="24"/>
        </w:rPr>
      </w:pPr>
      <w:r w:rsidRPr="00D308D4">
        <w:rPr>
          <w:sz w:val="24"/>
          <w:szCs w:val="24"/>
        </w:rPr>
        <w:t>The 2016 Port Hills Classic was held on January 24th in fantastic weather.  The main race was well supported with 71 riders turning up to race around one, two or three laps of the course.  The course itself was the same as 2015 with the Halswell Quarry tracks well used and special access to Dan van Asch's land which is normally out of bounds to riders.  Riders reported that the course was both enjoyable and challenging with some spectacular views from the top.  We also held three kids races for children ranging in ages from pre-school through to 14 years.  It was great to see the entries increased from 29 in 2015 to 47 this year with a number of families turning out in support.</w:t>
      </w:r>
    </w:p>
    <w:p w:rsidR="00EB1404" w:rsidRPr="00D308D4" w:rsidRDefault="00EB1404" w:rsidP="00EB1404">
      <w:pPr>
        <w:pStyle w:val="NormalWeb"/>
        <w:rPr>
          <w:rFonts w:asciiTheme="minorHAnsi" w:hAnsiTheme="minorHAnsi"/>
        </w:rPr>
      </w:pPr>
      <w:r w:rsidRPr="00D308D4">
        <w:rPr>
          <w:rFonts w:asciiTheme="minorHAnsi" w:hAnsiTheme="minorHAnsi"/>
        </w:rPr>
        <w:t xml:space="preserve">We were fortunate to have great group of sponsors supporting the event 2016 with all committing to the 2017 event already.  Thank you to all those who assisted the </w:t>
      </w:r>
      <w:r w:rsidR="00371737" w:rsidRPr="00D308D4">
        <w:rPr>
          <w:rFonts w:asciiTheme="minorHAnsi" w:hAnsiTheme="minorHAnsi"/>
        </w:rPr>
        <w:t>organising</w:t>
      </w:r>
      <w:r w:rsidRPr="00D308D4">
        <w:rPr>
          <w:rFonts w:asciiTheme="minorHAnsi" w:hAnsiTheme="minorHAnsi"/>
        </w:rPr>
        <w:t xml:space="preserve"> and running of the event, without you there would be nothing.</w:t>
      </w:r>
    </w:p>
    <w:p w:rsidR="00FB368B" w:rsidRPr="00D308D4" w:rsidRDefault="00D308D4" w:rsidP="00B63FEC">
      <w:pPr>
        <w:rPr>
          <w:b/>
          <w:sz w:val="24"/>
          <w:szCs w:val="24"/>
        </w:rPr>
      </w:pPr>
      <w:r w:rsidRPr="00D308D4">
        <w:rPr>
          <w:b/>
          <w:sz w:val="24"/>
          <w:szCs w:val="24"/>
        </w:rPr>
        <w:t>9</w:t>
      </w:r>
      <w:r w:rsidR="00B63FEC" w:rsidRPr="00D308D4">
        <w:rPr>
          <w:b/>
          <w:sz w:val="24"/>
          <w:szCs w:val="24"/>
        </w:rPr>
        <w:t xml:space="preserve">. </w:t>
      </w:r>
      <w:r w:rsidR="00B63FEC" w:rsidRPr="00D308D4">
        <w:rPr>
          <w:b/>
          <w:sz w:val="24"/>
          <w:szCs w:val="24"/>
          <w:u w:val="single"/>
        </w:rPr>
        <w:t>Trophies</w:t>
      </w:r>
      <w:r w:rsidR="00B63FEC" w:rsidRPr="00D308D4">
        <w:rPr>
          <w:b/>
          <w:sz w:val="24"/>
          <w:szCs w:val="24"/>
        </w:rPr>
        <w:t xml:space="preserve">: </w:t>
      </w:r>
    </w:p>
    <w:p w:rsidR="00FB368B" w:rsidRPr="00D308D4" w:rsidRDefault="00FB368B" w:rsidP="00B63FEC">
      <w:pPr>
        <w:rPr>
          <w:sz w:val="24"/>
          <w:szCs w:val="24"/>
        </w:rPr>
      </w:pPr>
      <w:r w:rsidRPr="00D308D4">
        <w:rPr>
          <w:sz w:val="24"/>
          <w:szCs w:val="24"/>
        </w:rPr>
        <w:t>The following trophies were awarded:</w:t>
      </w:r>
    </w:p>
    <w:p w:rsidR="00FB368B" w:rsidRPr="00D308D4" w:rsidRDefault="00FB368B" w:rsidP="00B63FEC">
      <w:pPr>
        <w:rPr>
          <w:sz w:val="24"/>
          <w:szCs w:val="24"/>
        </w:rPr>
      </w:pPr>
      <w:r w:rsidRPr="00D308D4">
        <w:rPr>
          <w:sz w:val="24"/>
          <w:szCs w:val="24"/>
        </w:rPr>
        <w:lastRenderedPageBreak/>
        <w:t xml:space="preserve">Men’s Club Champion – </w:t>
      </w:r>
      <w:r w:rsidR="00C1665B" w:rsidRPr="00D308D4">
        <w:rPr>
          <w:sz w:val="24"/>
          <w:szCs w:val="24"/>
        </w:rPr>
        <w:t>Shane Kennedy</w:t>
      </w:r>
      <w:r w:rsidRPr="00D308D4">
        <w:rPr>
          <w:sz w:val="24"/>
          <w:szCs w:val="24"/>
        </w:rPr>
        <w:br/>
        <w:t xml:space="preserve">Women’s Club Champion – </w:t>
      </w:r>
      <w:r w:rsidR="00C1665B" w:rsidRPr="00D308D4">
        <w:rPr>
          <w:sz w:val="24"/>
          <w:szCs w:val="24"/>
        </w:rPr>
        <w:t>Glenda Ryan</w:t>
      </w:r>
    </w:p>
    <w:p w:rsidR="00FB368B" w:rsidRPr="00D308D4" w:rsidRDefault="00FB368B" w:rsidP="00B63FEC">
      <w:pPr>
        <w:rPr>
          <w:sz w:val="24"/>
          <w:szCs w:val="24"/>
        </w:rPr>
      </w:pPr>
      <w:r w:rsidRPr="00D308D4">
        <w:rPr>
          <w:sz w:val="24"/>
          <w:szCs w:val="24"/>
        </w:rPr>
        <w:t>Hillclimb Men’s Champion – Brent Miller</w:t>
      </w:r>
      <w:r w:rsidRPr="00D308D4">
        <w:rPr>
          <w:sz w:val="24"/>
          <w:szCs w:val="24"/>
        </w:rPr>
        <w:br/>
        <w:t xml:space="preserve">Hillclimb Women’s Champion – </w:t>
      </w:r>
      <w:r w:rsidR="00C1665B" w:rsidRPr="00D308D4">
        <w:rPr>
          <w:sz w:val="24"/>
          <w:szCs w:val="24"/>
        </w:rPr>
        <w:t xml:space="preserve">Brigette </w:t>
      </w:r>
      <w:proofErr w:type="spellStart"/>
      <w:r w:rsidR="00C1665B" w:rsidRPr="00D308D4">
        <w:rPr>
          <w:sz w:val="24"/>
          <w:szCs w:val="24"/>
        </w:rPr>
        <w:t>Bilbe</w:t>
      </w:r>
      <w:proofErr w:type="spellEnd"/>
    </w:p>
    <w:p w:rsidR="00FB368B" w:rsidRPr="00D308D4" w:rsidRDefault="00D308D4" w:rsidP="00B63FEC">
      <w:pPr>
        <w:rPr>
          <w:b/>
          <w:sz w:val="24"/>
          <w:szCs w:val="24"/>
        </w:rPr>
      </w:pPr>
      <w:r w:rsidRPr="00D308D4">
        <w:rPr>
          <w:b/>
          <w:sz w:val="24"/>
          <w:szCs w:val="24"/>
        </w:rPr>
        <w:t>10</w:t>
      </w:r>
      <w:r w:rsidR="00B63FEC" w:rsidRPr="00D308D4">
        <w:rPr>
          <w:b/>
          <w:sz w:val="24"/>
          <w:szCs w:val="24"/>
        </w:rPr>
        <w:t xml:space="preserve">. </w:t>
      </w:r>
      <w:r w:rsidR="00B63FEC" w:rsidRPr="00D308D4">
        <w:rPr>
          <w:b/>
          <w:sz w:val="24"/>
          <w:szCs w:val="24"/>
          <w:u w:val="single"/>
        </w:rPr>
        <w:t>General Business:</w:t>
      </w:r>
      <w:r w:rsidR="00B63FEC" w:rsidRPr="00D308D4">
        <w:rPr>
          <w:b/>
          <w:sz w:val="24"/>
          <w:szCs w:val="24"/>
        </w:rPr>
        <w:t xml:space="preserve"> </w:t>
      </w:r>
    </w:p>
    <w:p w:rsidR="00371737" w:rsidRPr="00D308D4" w:rsidRDefault="00371737" w:rsidP="00371737">
      <w:pPr>
        <w:pStyle w:val="NormalWeb"/>
        <w:rPr>
          <w:rFonts w:asciiTheme="minorHAnsi" w:hAnsiTheme="minorHAnsi"/>
        </w:rPr>
      </w:pPr>
      <w:r w:rsidRPr="00D308D4">
        <w:rPr>
          <w:rFonts w:asciiTheme="minorHAnsi" w:hAnsiTheme="minorHAnsi"/>
        </w:rPr>
        <w:t xml:space="preserve">Things are looking really positive for the 2017 Port Hills Classic event with it being the 30th anniversary of the original Port Hills Classic.  As Dan was part of the first race he wants next year’s event to be a celebration of all things mountain bike, an event that all can enjoy whether they are spectators, weekend warriors or hard core racers.  Organisation has only just started but we plan to hold a weekend of racing on 25th and 26th of February again in Halswell Quarry.  We hope to hold multiple races over different formats over both days including either a downhill or </w:t>
      </w:r>
      <w:proofErr w:type="spellStart"/>
      <w:r w:rsidRPr="00D308D4">
        <w:rPr>
          <w:rFonts w:asciiTheme="minorHAnsi" w:hAnsiTheme="minorHAnsi"/>
        </w:rPr>
        <w:t>enduro</w:t>
      </w:r>
      <w:proofErr w:type="spellEnd"/>
      <w:r w:rsidRPr="00D308D4">
        <w:rPr>
          <w:rFonts w:asciiTheme="minorHAnsi" w:hAnsiTheme="minorHAnsi"/>
        </w:rPr>
        <w:t xml:space="preserve"> event run by Gravity Canterbury.  We also hope to hold a movie night (free to all) and dinner (at a cost) in the race village on Saturday night which will add to the festival feel.  Any ideas are welcome.</w:t>
      </w:r>
    </w:p>
    <w:p w:rsidR="00371737" w:rsidRPr="00D308D4" w:rsidRDefault="00371737" w:rsidP="00371737">
      <w:pPr>
        <w:pStyle w:val="NormalWeb"/>
        <w:rPr>
          <w:rFonts w:asciiTheme="minorHAnsi" w:hAnsiTheme="minorHAnsi"/>
        </w:rPr>
      </w:pPr>
      <w:r w:rsidRPr="00D308D4">
        <w:rPr>
          <w:rFonts w:asciiTheme="minorHAnsi" w:hAnsiTheme="minorHAnsi"/>
        </w:rPr>
        <w:t xml:space="preserve">If anyone is willing to help me with the event organisation or assisting on the day please contact me at </w:t>
      </w:r>
      <w:hyperlink r:id="rId5" w:history="1">
        <w:r w:rsidRPr="00D308D4">
          <w:rPr>
            <w:rStyle w:val="Hyperlink"/>
            <w:rFonts w:asciiTheme="minorHAnsi" w:hAnsiTheme="minorHAnsi"/>
          </w:rPr>
          <w:t>deanandsara@vodafone.co.nz</w:t>
        </w:r>
      </w:hyperlink>
      <w:r w:rsidRPr="00D308D4">
        <w:rPr>
          <w:rFonts w:asciiTheme="minorHAnsi" w:hAnsiTheme="minorHAnsi"/>
        </w:rPr>
        <w:t xml:space="preserve"> as I would be extremely grateful.</w:t>
      </w:r>
    </w:p>
    <w:p w:rsidR="00371737" w:rsidRPr="00D308D4" w:rsidRDefault="00371737" w:rsidP="00371737">
      <w:pPr>
        <w:pStyle w:val="NormalWeb"/>
        <w:rPr>
          <w:rFonts w:asciiTheme="minorHAnsi" w:hAnsiTheme="minorHAnsi"/>
        </w:rPr>
      </w:pPr>
      <w:r w:rsidRPr="00D308D4">
        <w:rPr>
          <w:rFonts w:asciiTheme="minorHAnsi" w:hAnsiTheme="minorHAnsi"/>
        </w:rPr>
        <w:t>Sara</w:t>
      </w:r>
    </w:p>
    <w:p w:rsidR="00AB4AB4" w:rsidRPr="00D308D4" w:rsidRDefault="00DC355C" w:rsidP="00B63FEC">
      <w:pPr>
        <w:rPr>
          <w:i/>
          <w:sz w:val="24"/>
          <w:szCs w:val="24"/>
        </w:rPr>
      </w:pPr>
      <w:r w:rsidRPr="00D308D4">
        <w:rPr>
          <w:i/>
          <w:sz w:val="24"/>
          <w:szCs w:val="24"/>
        </w:rPr>
        <w:t xml:space="preserve">The </w:t>
      </w:r>
      <w:r w:rsidR="00D308D4" w:rsidRPr="00D308D4">
        <w:rPr>
          <w:i/>
          <w:sz w:val="24"/>
          <w:szCs w:val="24"/>
        </w:rPr>
        <w:t>AGM</w:t>
      </w:r>
      <w:r w:rsidRPr="00D308D4">
        <w:rPr>
          <w:i/>
          <w:sz w:val="24"/>
          <w:szCs w:val="24"/>
        </w:rPr>
        <w:t xml:space="preserve"> was followed by supper</w:t>
      </w:r>
      <w:r w:rsidR="00AB4AB4" w:rsidRPr="00D308D4">
        <w:rPr>
          <w:i/>
          <w:sz w:val="24"/>
          <w:szCs w:val="24"/>
        </w:rPr>
        <w:t xml:space="preserve"> and a presentation by Graham on his mountainbike trip to the USA and cycle touring through Sumatra.</w:t>
      </w:r>
    </w:p>
    <w:sectPr w:rsidR="00AB4AB4" w:rsidRPr="00D308D4" w:rsidSect="00D308D4">
      <w:pgSz w:w="11906" w:h="16838"/>
      <w:pgMar w:top="709"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90E"/>
    <w:multiLevelType w:val="hybridMultilevel"/>
    <w:tmpl w:val="CC242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6C1E5D"/>
    <w:multiLevelType w:val="hybridMultilevel"/>
    <w:tmpl w:val="24149A16"/>
    <w:lvl w:ilvl="0" w:tplc="BDE0CE06">
      <w:start w:val="1"/>
      <w:numFmt w:val="bullet"/>
      <w:lvlText w:val="•"/>
      <w:lvlJc w:val="left"/>
      <w:pPr>
        <w:tabs>
          <w:tab w:val="num" w:pos="720"/>
        </w:tabs>
        <w:ind w:left="720" w:hanging="360"/>
      </w:pPr>
      <w:rPr>
        <w:rFonts w:ascii="Arial" w:hAnsi="Arial" w:hint="default"/>
      </w:rPr>
    </w:lvl>
    <w:lvl w:ilvl="1" w:tplc="456A5D60" w:tentative="1">
      <w:start w:val="1"/>
      <w:numFmt w:val="bullet"/>
      <w:lvlText w:val="•"/>
      <w:lvlJc w:val="left"/>
      <w:pPr>
        <w:tabs>
          <w:tab w:val="num" w:pos="1440"/>
        </w:tabs>
        <w:ind w:left="1440" w:hanging="360"/>
      </w:pPr>
      <w:rPr>
        <w:rFonts w:ascii="Arial" w:hAnsi="Arial" w:hint="default"/>
      </w:rPr>
    </w:lvl>
    <w:lvl w:ilvl="2" w:tplc="9C1076CC" w:tentative="1">
      <w:start w:val="1"/>
      <w:numFmt w:val="bullet"/>
      <w:lvlText w:val="•"/>
      <w:lvlJc w:val="left"/>
      <w:pPr>
        <w:tabs>
          <w:tab w:val="num" w:pos="2160"/>
        </w:tabs>
        <w:ind w:left="2160" w:hanging="360"/>
      </w:pPr>
      <w:rPr>
        <w:rFonts w:ascii="Arial" w:hAnsi="Arial" w:hint="default"/>
      </w:rPr>
    </w:lvl>
    <w:lvl w:ilvl="3" w:tplc="FF0AC568" w:tentative="1">
      <w:start w:val="1"/>
      <w:numFmt w:val="bullet"/>
      <w:lvlText w:val="•"/>
      <w:lvlJc w:val="left"/>
      <w:pPr>
        <w:tabs>
          <w:tab w:val="num" w:pos="2880"/>
        </w:tabs>
        <w:ind w:left="2880" w:hanging="360"/>
      </w:pPr>
      <w:rPr>
        <w:rFonts w:ascii="Arial" w:hAnsi="Arial" w:hint="default"/>
      </w:rPr>
    </w:lvl>
    <w:lvl w:ilvl="4" w:tplc="E1529FC6" w:tentative="1">
      <w:start w:val="1"/>
      <w:numFmt w:val="bullet"/>
      <w:lvlText w:val="•"/>
      <w:lvlJc w:val="left"/>
      <w:pPr>
        <w:tabs>
          <w:tab w:val="num" w:pos="3600"/>
        </w:tabs>
        <w:ind w:left="3600" w:hanging="360"/>
      </w:pPr>
      <w:rPr>
        <w:rFonts w:ascii="Arial" w:hAnsi="Arial" w:hint="default"/>
      </w:rPr>
    </w:lvl>
    <w:lvl w:ilvl="5" w:tplc="F6CA3788" w:tentative="1">
      <w:start w:val="1"/>
      <w:numFmt w:val="bullet"/>
      <w:lvlText w:val="•"/>
      <w:lvlJc w:val="left"/>
      <w:pPr>
        <w:tabs>
          <w:tab w:val="num" w:pos="4320"/>
        </w:tabs>
        <w:ind w:left="4320" w:hanging="360"/>
      </w:pPr>
      <w:rPr>
        <w:rFonts w:ascii="Arial" w:hAnsi="Arial" w:hint="default"/>
      </w:rPr>
    </w:lvl>
    <w:lvl w:ilvl="6" w:tplc="B5809280" w:tentative="1">
      <w:start w:val="1"/>
      <w:numFmt w:val="bullet"/>
      <w:lvlText w:val="•"/>
      <w:lvlJc w:val="left"/>
      <w:pPr>
        <w:tabs>
          <w:tab w:val="num" w:pos="5040"/>
        </w:tabs>
        <w:ind w:left="5040" w:hanging="360"/>
      </w:pPr>
      <w:rPr>
        <w:rFonts w:ascii="Arial" w:hAnsi="Arial" w:hint="default"/>
      </w:rPr>
    </w:lvl>
    <w:lvl w:ilvl="7" w:tplc="DC4E2874" w:tentative="1">
      <w:start w:val="1"/>
      <w:numFmt w:val="bullet"/>
      <w:lvlText w:val="•"/>
      <w:lvlJc w:val="left"/>
      <w:pPr>
        <w:tabs>
          <w:tab w:val="num" w:pos="5760"/>
        </w:tabs>
        <w:ind w:left="5760" w:hanging="360"/>
      </w:pPr>
      <w:rPr>
        <w:rFonts w:ascii="Arial" w:hAnsi="Arial" w:hint="default"/>
      </w:rPr>
    </w:lvl>
    <w:lvl w:ilvl="8" w:tplc="6D141E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2203D1"/>
    <w:multiLevelType w:val="hybridMultilevel"/>
    <w:tmpl w:val="55DE8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CB4E01"/>
    <w:multiLevelType w:val="hybridMultilevel"/>
    <w:tmpl w:val="803038EE"/>
    <w:lvl w:ilvl="0" w:tplc="868E6A24">
      <w:start w:val="1"/>
      <w:numFmt w:val="bullet"/>
      <w:lvlText w:val="•"/>
      <w:lvlJc w:val="left"/>
      <w:pPr>
        <w:tabs>
          <w:tab w:val="num" w:pos="720"/>
        </w:tabs>
        <w:ind w:left="720" w:hanging="360"/>
      </w:pPr>
      <w:rPr>
        <w:rFonts w:ascii="Arial" w:hAnsi="Arial" w:hint="default"/>
      </w:rPr>
    </w:lvl>
    <w:lvl w:ilvl="1" w:tplc="714E5278" w:tentative="1">
      <w:start w:val="1"/>
      <w:numFmt w:val="bullet"/>
      <w:lvlText w:val="•"/>
      <w:lvlJc w:val="left"/>
      <w:pPr>
        <w:tabs>
          <w:tab w:val="num" w:pos="1440"/>
        </w:tabs>
        <w:ind w:left="1440" w:hanging="360"/>
      </w:pPr>
      <w:rPr>
        <w:rFonts w:ascii="Arial" w:hAnsi="Arial" w:hint="default"/>
      </w:rPr>
    </w:lvl>
    <w:lvl w:ilvl="2" w:tplc="5854E310" w:tentative="1">
      <w:start w:val="1"/>
      <w:numFmt w:val="bullet"/>
      <w:lvlText w:val="•"/>
      <w:lvlJc w:val="left"/>
      <w:pPr>
        <w:tabs>
          <w:tab w:val="num" w:pos="2160"/>
        </w:tabs>
        <w:ind w:left="2160" w:hanging="360"/>
      </w:pPr>
      <w:rPr>
        <w:rFonts w:ascii="Arial" w:hAnsi="Arial" w:hint="default"/>
      </w:rPr>
    </w:lvl>
    <w:lvl w:ilvl="3" w:tplc="9D1CB840" w:tentative="1">
      <w:start w:val="1"/>
      <w:numFmt w:val="bullet"/>
      <w:lvlText w:val="•"/>
      <w:lvlJc w:val="left"/>
      <w:pPr>
        <w:tabs>
          <w:tab w:val="num" w:pos="2880"/>
        </w:tabs>
        <w:ind w:left="2880" w:hanging="360"/>
      </w:pPr>
      <w:rPr>
        <w:rFonts w:ascii="Arial" w:hAnsi="Arial" w:hint="default"/>
      </w:rPr>
    </w:lvl>
    <w:lvl w:ilvl="4" w:tplc="22CE8B92" w:tentative="1">
      <w:start w:val="1"/>
      <w:numFmt w:val="bullet"/>
      <w:lvlText w:val="•"/>
      <w:lvlJc w:val="left"/>
      <w:pPr>
        <w:tabs>
          <w:tab w:val="num" w:pos="3600"/>
        </w:tabs>
        <w:ind w:left="3600" w:hanging="360"/>
      </w:pPr>
      <w:rPr>
        <w:rFonts w:ascii="Arial" w:hAnsi="Arial" w:hint="default"/>
      </w:rPr>
    </w:lvl>
    <w:lvl w:ilvl="5" w:tplc="D458D896" w:tentative="1">
      <w:start w:val="1"/>
      <w:numFmt w:val="bullet"/>
      <w:lvlText w:val="•"/>
      <w:lvlJc w:val="left"/>
      <w:pPr>
        <w:tabs>
          <w:tab w:val="num" w:pos="4320"/>
        </w:tabs>
        <w:ind w:left="4320" w:hanging="360"/>
      </w:pPr>
      <w:rPr>
        <w:rFonts w:ascii="Arial" w:hAnsi="Arial" w:hint="default"/>
      </w:rPr>
    </w:lvl>
    <w:lvl w:ilvl="6" w:tplc="923A423E" w:tentative="1">
      <w:start w:val="1"/>
      <w:numFmt w:val="bullet"/>
      <w:lvlText w:val="•"/>
      <w:lvlJc w:val="left"/>
      <w:pPr>
        <w:tabs>
          <w:tab w:val="num" w:pos="5040"/>
        </w:tabs>
        <w:ind w:left="5040" w:hanging="360"/>
      </w:pPr>
      <w:rPr>
        <w:rFonts w:ascii="Arial" w:hAnsi="Arial" w:hint="default"/>
      </w:rPr>
    </w:lvl>
    <w:lvl w:ilvl="7" w:tplc="C5E812DA" w:tentative="1">
      <w:start w:val="1"/>
      <w:numFmt w:val="bullet"/>
      <w:lvlText w:val="•"/>
      <w:lvlJc w:val="left"/>
      <w:pPr>
        <w:tabs>
          <w:tab w:val="num" w:pos="5760"/>
        </w:tabs>
        <w:ind w:left="5760" w:hanging="360"/>
      </w:pPr>
      <w:rPr>
        <w:rFonts w:ascii="Arial" w:hAnsi="Arial" w:hint="default"/>
      </w:rPr>
    </w:lvl>
    <w:lvl w:ilvl="8" w:tplc="B7F845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730F86"/>
    <w:multiLevelType w:val="hybridMultilevel"/>
    <w:tmpl w:val="7C5EA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9A65196"/>
    <w:multiLevelType w:val="hybridMultilevel"/>
    <w:tmpl w:val="203AB2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CC5140F"/>
    <w:multiLevelType w:val="hybridMultilevel"/>
    <w:tmpl w:val="70200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FF97904"/>
    <w:multiLevelType w:val="hybridMultilevel"/>
    <w:tmpl w:val="BF5839B4"/>
    <w:lvl w:ilvl="0" w:tplc="07325E8A">
      <w:start w:val="1"/>
      <w:numFmt w:val="bullet"/>
      <w:lvlText w:val="•"/>
      <w:lvlJc w:val="left"/>
      <w:pPr>
        <w:tabs>
          <w:tab w:val="num" w:pos="720"/>
        </w:tabs>
        <w:ind w:left="720" w:hanging="360"/>
      </w:pPr>
      <w:rPr>
        <w:rFonts w:ascii="Arial" w:hAnsi="Arial" w:hint="default"/>
      </w:rPr>
    </w:lvl>
    <w:lvl w:ilvl="1" w:tplc="5048539A" w:tentative="1">
      <w:start w:val="1"/>
      <w:numFmt w:val="bullet"/>
      <w:lvlText w:val="•"/>
      <w:lvlJc w:val="left"/>
      <w:pPr>
        <w:tabs>
          <w:tab w:val="num" w:pos="1440"/>
        </w:tabs>
        <w:ind w:left="1440" w:hanging="360"/>
      </w:pPr>
      <w:rPr>
        <w:rFonts w:ascii="Arial" w:hAnsi="Arial" w:hint="default"/>
      </w:rPr>
    </w:lvl>
    <w:lvl w:ilvl="2" w:tplc="937A5928" w:tentative="1">
      <w:start w:val="1"/>
      <w:numFmt w:val="bullet"/>
      <w:lvlText w:val="•"/>
      <w:lvlJc w:val="left"/>
      <w:pPr>
        <w:tabs>
          <w:tab w:val="num" w:pos="2160"/>
        </w:tabs>
        <w:ind w:left="2160" w:hanging="360"/>
      </w:pPr>
      <w:rPr>
        <w:rFonts w:ascii="Arial" w:hAnsi="Arial" w:hint="default"/>
      </w:rPr>
    </w:lvl>
    <w:lvl w:ilvl="3" w:tplc="D06EBEC4" w:tentative="1">
      <w:start w:val="1"/>
      <w:numFmt w:val="bullet"/>
      <w:lvlText w:val="•"/>
      <w:lvlJc w:val="left"/>
      <w:pPr>
        <w:tabs>
          <w:tab w:val="num" w:pos="2880"/>
        </w:tabs>
        <w:ind w:left="2880" w:hanging="360"/>
      </w:pPr>
      <w:rPr>
        <w:rFonts w:ascii="Arial" w:hAnsi="Arial" w:hint="default"/>
      </w:rPr>
    </w:lvl>
    <w:lvl w:ilvl="4" w:tplc="E52C8E12" w:tentative="1">
      <w:start w:val="1"/>
      <w:numFmt w:val="bullet"/>
      <w:lvlText w:val="•"/>
      <w:lvlJc w:val="left"/>
      <w:pPr>
        <w:tabs>
          <w:tab w:val="num" w:pos="3600"/>
        </w:tabs>
        <w:ind w:left="3600" w:hanging="360"/>
      </w:pPr>
      <w:rPr>
        <w:rFonts w:ascii="Arial" w:hAnsi="Arial" w:hint="default"/>
      </w:rPr>
    </w:lvl>
    <w:lvl w:ilvl="5" w:tplc="CA3E6894" w:tentative="1">
      <w:start w:val="1"/>
      <w:numFmt w:val="bullet"/>
      <w:lvlText w:val="•"/>
      <w:lvlJc w:val="left"/>
      <w:pPr>
        <w:tabs>
          <w:tab w:val="num" w:pos="4320"/>
        </w:tabs>
        <w:ind w:left="4320" w:hanging="360"/>
      </w:pPr>
      <w:rPr>
        <w:rFonts w:ascii="Arial" w:hAnsi="Arial" w:hint="default"/>
      </w:rPr>
    </w:lvl>
    <w:lvl w:ilvl="6" w:tplc="5D2E1A80" w:tentative="1">
      <w:start w:val="1"/>
      <w:numFmt w:val="bullet"/>
      <w:lvlText w:val="•"/>
      <w:lvlJc w:val="left"/>
      <w:pPr>
        <w:tabs>
          <w:tab w:val="num" w:pos="5040"/>
        </w:tabs>
        <w:ind w:left="5040" w:hanging="360"/>
      </w:pPr>
      <w:rPr>
        <w:rFonts w:ascii="Arial" w:hAnsi="Arial" w:hint="default"/>
      </w:rPr>
    </w:lvl>
    <w:lvl w:ilvl="7" w:tplc="E21E2FC8" w:tentative="1">
      <w:start w:val="1"/>
      <w:numFmt w:val="bullet"/>
      <w:lvlText w:val="•"/>
      <w:lvlJc w:val="left"/>
      <w:pPr>
        <w:tabs>
          <w:tab w:val="num" w:pos="5760"/>
        </w:tabs>
        <w:ind w:left="5760" w:hanging="360"/>
      </w:pPr>
      <w:rPr>
        <w:rFonts w:ascii="Arial" w:hAnsi="Arial" w:hint="default"/>
      </w:rPr>
    </w:lvl>
    <w:lvl w:ilvl="8" w:tplc="5A32B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2B7111"/>
    <w:multiLevelType w:val="hybridMultilevel"/>
    <w:tmpl w:val="1C2C339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EC"/>
    <w:rsid w:val="00000473"/>
    <w:rsid w:val="00085071"/>
    <w:rsid w:val="00270937"/>
    <w:rsid w:val="002A70D3"/>
    <w:rsid w:val="00371737"/>
    <w:rsid w:val="003A53D4"/>
    <w:rsid w:val="003C61DF"/>
    <w:rsid w:val="004464C4"/>
    <w:rsid w:val="00492B27"/>
    <w:rsid w:val="004D7C7F"/>
    <w:rsid w:val="00552C9F"/>
    <w:rsid w:val="00584F02"/>
    <w:rsid w:val="00625925"/>
    <w:rsid w:val="006846E8"/>
    <w:rsid w:val="00692109"/>
    <w:rsid w:val="006A46ED"/>
    <w:rsid w:val="006B3E5B"/>
    <w:rsid w:val="00740CD7"/>
    <w:rsid w:val="00775058"/>
    <w:rsid w:val="007A6140"/>
    <w:rsid w:val="00811366"/>
    <w:rsid w:val="0099135F"/>
    <w:rsid w:val="00A8089E"/>
    <w:rsid w:val="00AB4AB4"/>
    <w:rsid w:val="00B63FEC"/>
    <w:rsid w:val="00BE47BA"/>
    <w:rsid w:val="00C1665B"/>
    <w:rsid w:val="00C83B48"/>
    <w:rsid w:val="00D308D4"/>
    <w:rsid w:val="00D75EA9"/>
    <w:rsid w:val="00DC355C"/>
    <w:rsid w:val="00DE0FC5"/>
    <w:rsid w:val="00EB1404"/>
    <w:rsid w:val="00F12F44"/>
    <w:rsid w:val="00FB368B"/>
    <w:rsid w:val="00FF2242"/>
    <w:rsid w:val="00FF3E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AFB74-757A-4C59-BEFF-60DDFC6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EC"/>
    <w:pPr>
      <w:ind w:left="720"/>
      <w:contextualSpacing/>
    </w:pPr>
  </w:style>
  <w:style w:type="paragraph" w:styleId="NoSpacing">
    <w:name w:val="No Spacing"/>
    <w:uiPriority w:val="1"/>
    <w:qFormat/>
    <w:rsid w:val="00811366"/>
    <w:pPr>
      <w:spacing w:after="0" w:line="240" w:lineRule="auto"/>
    </w:pPr>
    <w:rPr>
      <w:lang w:val="en-GB"/>
    </w:rPr>
  </w:style>
  <w:style w:type="paragraph" w:styleId="BalloonText">
    <w:name w:val="Balloon Text"/>
    <w:basedOn w:val="Normal"/>
    <w:link w:val="BalloonTextChar"/>
    <w:uiPriority w:val="99"/>
    <w:semiHidden/>
    <w:unhideWhenUsed/>
    <w:rsid w:val="00991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5F"/>
    <w:rPr>
      <w:rFonts w:ascii="Segoe UI" w:hAnsi="Segoe UI" w:cs="Segoe UI"/>
      <w:sz w:val="18"/>
      <w:szCs w:val="18"/>
    </w:rPr>
  </w:style>
  <w:style w:type="character" w:styleId="Hyperlink">
    <w:name w:val="Hyperlink"/>
    <w:basedOn w:val="DefaultParagraphFont"/>
    <w:uiPriority w:val="99"/>
    <w:semiHidden/>
    <w:unhideWhenUsed/>
    <w:rsid w:val="00EB1404"/>
    <w:rPr>
      <w:color w:val="0563C1" w:themeColor="hyperlink"/>
      <w:u w:val="single"/>
    </w:rPr>
  </w:style>
  <w:style w:type="paragraph" w:styleId="NormalWeb">
    <w:name w:val="Normal (Web)"/>
    <w:basedOn w:val="Normal"/>
    <w:uiPriority w:val="99"/>
    <w:semiHidden/>
    <w:unhideWhenUsed/>
    <w:rsid w:val="00EB1404"/>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13822">
      <w:bodyDiv w:val="1"/>
      <w:marLeft w:val="0"/>
      <w:marRight w:val="0"/>
      <w:marTop w:val="0"/>
      <w:marBottom w:val="0"/>
      <w:divBdr>
        <w:top w:val="none" w:sz="0" w:space="0" w:color="auto"/>
        <w:left w:val="none" w:sz="0" w:space="0" w:color="auto"/>
        <w:bottom w:val="none" w:sz="0" w:space="0" w:color="auto"/>
        <w:right w:val="none" w:sz="0" w:space="0" w:color="auto"/>
      </w:divBdr>
    </w:div>
    <w:div w:id="1064445924">
      <w:bodyDiv w:val="1"/>
      <w:marLeft w:val="0"/>
      <w:marRight w:val="0"/>
      <w:marTop w:val="0"/>
      <w:marBottom w:val="0"/>
      <w:divBdr>
        <w:top w:val="none" w:sz="0" w:space="0" w:color="auto"/>
        <w:left w:val="none" w:sz="0" w:space="0" w:color="auto"/>
        <w:bottom w:val="none" w:sz="0" w:space="0" w:color="auto"/>
        <w:right w:val="none" w:sz="0" w:space="0" w:color="auto"/>
      </w:divBdr>
      <w:divsChild>
        <w:div w:id="724252868">
          <w:marLeft w:val="360"/>
          <w:marRight w:val="0"/>
          <w:marTop w:val="200"/>
          <w:marBottom w:val="0"/>
          <w:divBdr>
            <w:top w:val="none" w:sz="0" w:space="0" w:color="auto"/>
            <w:left w:val="none" w:sz="0" w:space="0" w:color="auto"/>
            <w:bottom w:val="none" w:sz="0" w:space="0" w:color="auto"/>
            <w:right w:val="none" w:sz="0" w:space="0" w:color="auto"/>
          </w:divBdr>
        </w:div>
        <w:div w:id="1580745684">
          <w:marLeft w:val="360"/>
          <w:marRight w:val="0"/>
          <w:marTop w:val="200"/>
          <w:marBottom w:val="0"/>
          <w:divBdr>
            <w:top w:val="none" w:sz="0" w:space="0" w:color="auto"/>
            <w:left w:val="none" w:sz="0" w:space="0" w:color="auto"/>
            <w:bottom w:val="none" w:sz="0" w:space="0" w:color="auto"/>
            <w:right w:val="none" w:sz="0" w:space="0" w:color="auto"/>
          </w:divBdr>
        </w:div>
        <w:div w:id="475612821">
          <w:marLeft w:val="360"/>
          <w:marRight w:val="0"/>
          <w:marTop w:val="200"/>
          <w:marBottom w:val="0"/>
          <w:divBdr>
            <w:top w:val="none" w:sz="0" w:space="0" w:color="auto"/>
            <w:left w:val="none" w:sz="0" w:space="0" w:color="auto"/>
            <w:bottom w:val="none" w:sz="0" w:space="0" w:color="auto"/>
            <w:right w:val="none" w:sz="0" w:space="0" w:color="auto"/>
          </w:divBdr>
        </w:div>
        <w:div w:id="1126701563">
          <w:marLeft w:val="360"/>
          <w:marRight w:val="0"/>
          <w:marTop w:val="200"/>
          <w:marBottom w:val="0"/>
          <w:divBdr>
            <w:top w:val="none" w:sz="0" w:space="0" w:color="auto"/>
            <w:left w:val="none" w:sz="0" w:space="0" w:color="auto"/>
            <w:bottom w:val="none" w:sz="0" w:space="0" w:color="auto"/>
            <w:right w:val="none" w:sz="0" w:space="0" w:color="auto"/>
          </w:divBdr>
        </w:div>
        <w:div w:id="1797143514">
          <w:marLeft w:val="360"/>
          <w:marRight w:val="0"/>
          <w:marTop w:val="200"/>
          <w:marBottom w:val="0"/>
          <w:divBdr>
            <w:top w:val="none" w:sz="0" w:space="0" w:color="auto"/>
            <w:left w:val="none" w:sz="0" w:space="0" w:color="auto"/>
            <w:bottom w:val="none" w:sz="0" w:space="0" w:color="auto"/>
            <w:right w:val="none" w:sz="0" w:space="0" w:color="auto"/>
          </w:divBdr>
        </w:div>
      </w:divsChild>
    </w:div>
    <w:div w:id="1912962546">
      <w:bodyDiv w:val="1"/>
      <w:marLeft w:val="0"/>
      <w:marRight w:val="0"/>
      <w:marTop w:val="0"/>
      <w:marBottom w:val="0"/>
      <w:divBdr>
        <w:top w:val="none" w:sz="0" w:space="0" w:color="auto"/>
        <w:left w:val="none" w:sz="0" w:space="0" w:color="auto"/>
        <w:bottom w:val="none" w:sz="0" w:space="0" w:color="auto"/>
        <w:right w:val="none" w:sz="0" w:space="0" w:color="auto"/>
      </w:divBdr>
      <w:divsChild>
        <w:div w:id="658190704">
          <w:marLeft w:val="360"/>
          <w:marRight w:val="0"/>
          <w:marTop w:val="200"/>
          <w:marBottom w:val="0"/>
          <w:divBdr>
            <w:top w:val="none" w:sz="0" w:space="0" w:color="auto"/>
            <w:left w:val="none" w:sz="0" w:space="0" w:color="auto"/>
            <w:bottom w:val="none" w:sz="0" w:space="0" w:color="auto"/>
            <w:right w:val="none" w:sz="0" w:space="0" w:color="auto"/>
          </w:divBdr>
        </w:div>
        <w:div w:id="544488817">
          <w:marLeft w:val="360"/>
          <w:marRight w:val="0"/>
          <w:marTop w:val="200"/>
          <w:marBottom w:val="0"/>
          <w:divBdr>
            <w:top w:val="none" w:sz="0" w:space="0" w:color="auto"/>
            <w:left w:val="none" w:sz="0" w:space="0" w:color="auto"/>
            <w:bottom w:val="none" w:sz="0" w:space="0" w:color="auto"/>
            <w:right w:val="none" w:sz="0" w:space="0" w:color="auto"/>
          </w:divBdr>
        </w:div>
        <w:div w:id="1372341521">
          <w:marLeft w:val="360"/>
          <w:marRight w:val="0"/>
          <w:marTop w:val="200"/>
          <w:marBottom w:val="0"/>
          <w:divBdr>
            <w:top w:val="none" w:sz="0" w:space="0" w:color="auto"/>
            <w:left w:val="none" w:sz="0" w:space="0" w:color="auto"/>
            <w:bottom w:val="none" w:sz="0" w:space="0" w:color="auto"/>
            <w:right w:val="none" w:sz="0" w:space="0" w:color="auto"/>
          </w:divBdr>
        </w:div>
        <w:div w:id="37361536">
          <w:marLeft w:val="360"/>
          <w:marRight w:val="0"/>
          <w:marTop w:val="200"/>
          <w:marBottom w:val="0"/>
          <w:divBdr>
            <w:top w:val="none" w:sz="0" w:space="0" w:color="auto"/>
            <w:left w:val="none" w:sz="0" w:space="0" w:color="auto"/>
            <w:bottom w:val="none" w:sz="0" w:space="0" w:color="auto"/>
            <w:right w:val="none" w:sz="0" w:space="0" w:color="auto"/>
          </w:divBdr>
        </w:div>
        <w:div w:id="1540627365">
          <w:marLeft w:val="360"/>
          <w:marRight w:val="0"/>
          <w:marTop w:val="200"/>
          <w:marBottom w:val="0"/>
          <w:divBdr>
            <w:top w:val="none" w:sz="0" w:space="0" w:color="auto"/>
            <w:left w:val="none" w:sz="0" w:space="0" w:color="auto"/>
            <w:bottom w:val="none" w:sz="0" w:space="0" w:color="auto"/>
            <w:right w:val="none" w:sz="0" w:space="0" w:color="auto"/>
          </w:divBdr>
        </w:div>
        <w:div w:id="896235623">
          <w:marLeft w:val="360"/>
          <w:marRight w:val="0"/>
          <w:marTop w:val="200"/>
          <w:marBottom w:val="0"/>
          <w:divBdr>
            <w:top w:val="none" w:sz="0" w:space="0" w:color="auto"/>
            <w:left w:val="none" w:sz="0" w:space="0" w:color="auto"/>
            <w:bottom w:val="none" w:sz="0" w:space="0" w:color="auto"/>
            <w:right w:val="none" w:sz="0" w:space="0" w:color="auto"/>
          </w:divBdr>
        </w:div>
        <w:div w:id="125203821">
          <w:marLeft w:val="360"/>
          <w:marRight w:val="0"/>
          <w:marTop w:val="200"/>
          <w:marBottom w:val="0"/>
          <w:divBdr>
            <w:top w:val="none" w:sz="0" w:space="0" w:color="auto"/>
            <w:left w:val="none" w:sz="0" w:space="0" w:color="auto"/>
            <w:bottom w:val="none" w:sz="0" w:space="0" w:color="auto"/>
            <w:right w:val="none" w:sz="0" w:space="0" w:color="auto"/>
          </w:divBdr>
        </w:div>
      </w:divsChild>
    </w:div>
    <w:div w:id="21417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andsara@vodafone.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 Dodger</dc:creator>
  <cp:keywords/>
  <dc:description/>
  <cp:lastModifiedBy>aRty Dodger</cp:lastModifiedBy>
  <cp:revision>15</cp:revision>
  <cp:lastPrinted>2016-08-06T05:37:00Z</cp:lastPrinted>
  <dcterms:created xsi:type="dcterms:W3CDTF">2016-08-09T05:53:00Z</dcterms:created>
  <dcterms:modified xsi:type="dcterms:W3CDTF">2017-07-21T21:12:00Z</dcterms:modified>
</cp:coreProperties>
</file>